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4F8" w:rsidRPr="0064641B" w:rsidRDefault="00DA793A" w:rsidP="000F1DCA">
      <w:pPr>
        <w:spacing w:after="0" w:line="276" w:lineRule="auto"/>
        <w:ind w:left="0" w:right="0" w:firstLine="0"/>
        <w:jc w:val="center"/>
        <w:rPr>
          <w:b/>
          <w:sz w:val="27"/>
          <w:szCs w:val="27"/>
          <w:u w:val="double"/>
        </w:rPr>
      </w:pPr>
      <w:bookmarkStart w:id="0" w:name="_GoBack"/>
      <w:bookmarkEnd w:id="0"/>
      <w:r w:rsidRPr="0064641B">
        <w:rPr>
          <w:b/>
          <w:sz w:val="27"/>
          <w:szCs w:val="27"/>
          <w:u w:val="double"/>
        </w:rPr>
        <w:t>RÈGLEMENT INTÉRIEUR DU COLLÈGE SAINTE-MARIE</w:t>
      </w:r>
    </w:p>
    <w:p w:rsidR="00EF1B39" w:rsidRPr="000F1DCA" w:rsidRDefault="00EF1B39" w:rsidP="008755AE">
      <w:pPr>
        <w:spacing w:after="0" w:line="276" w:lineRule="auto"/>
        <w:ind w:left="0" w:right="0" w:firstLine="0"/>
        <w:jc w:val="left"/>
        <w:rPr>
          <w:sz w:val="19"/>
          <w:szCs w:val="19"/>
        </w:rPr>
      </w:pPr>
    </w:p>
    <w:p w:rsidR="006B24F8" w:rsidRPr="000F1DCA" w:rsidRDefault="00EF1B39" w:rsidP="00B24924">
      <w:pPr>
        <w:spacing w:after="0" w:line="276" w:lineRule="auto"/>
        <w:ind w:left="907" w:right="567" w:hanging="340"/>
        <w:rPr>
          <w:sz w:val="19"/>
          <w:szCs w:val="19"/>
        </w:rPr>
      </w:pPr>
      <w:r w:rsidRPr="000F1DCA">
        <w:rPr>
          <w:b/>
          <w:sz w:val="19"/>
          <w:szCs w:val="19"/>
        </w:rPr>
        <w:t>1.</w:t>
      </w:r>
      <w:r w:rsidR="00DA793A" w:rsidRPr="00B24924">
        <w:rPr>
          <w:sz w:val="84"/>
          <w:szCs w:val="84"/>
        </w:rPr>
        <w:t xml:space="preserve"> </w:t>
      </w:r>
      <w:r w:rsidR="00DA793A" w:rsidRPr="000F1DCA">
        <w:rPr>
          <w:b/>
          <w:sz w:val="19"/>
          <w:szCs w:val="19"/>
        </w:rPr>
        <w:t>LA CLASSE</w:t>
      </w:r>
      <w:r w:rsidR="00DA793A" w:rsidRPr="000F1DCA">
        <w:rPr>
          <w:sz w:val="19"/>
          <w:szCs w:val="19"/>
        </w:rPr>
        <w:t xml:space="preserve"> est un lieu de travail propre et agréable : à cet effet</w:t>
      </w:r>
      <w:r w:rsidR="007E1BD5">
        <w:rPr>
          <w:sz w:val="19"/>
          <w:szCs w:val="19"/>
        </w:rPr>
        <w:t>,</w:t>
      </w:r>
      <w:r w:rsidR="00DA793A" w:rsidRPr="000F1DCA">
        <w:rPr>
          <w:sz w:val="19"/>
          <w:szCs w:val="19"/>
        </w:rPr>
        <w:t xml:space="preserve"> les classes sont nettoyées régulièrement. Pour permettre</w:t>
      </w:r>
      <w:r w:rsidR="007E1BD5">
        <w:rPr>
          <w:sz w:val="19"/>
          <w:szCs w:val="19"/>
        </w:rPr>
        <w:t xml:space="preserve"> </w:t>
      </w:r>
      <w:r w:rsidR="00DA793A" w:rsidRPr="000F1DCA">
        <w:rPr>
          <w:sz w:val="19"/>
          <w:szCs w:val="19"/>
        </w:rPr>
        <w:t xml:space="preserve">la mise en condition de travail, les montées en classe et les déplacements dans les couloirs se font dans le calme. </w:t>
      </w:r>
      <w:r w:rsidR="00B24924">
        <w:rPr>
          <w:sz w:val="19"/>
          <w:szCs w:val="19"/>
        </w:rPr>
        <w:t xml:space="preserve">          </w:t>
      </w:r>
      <w:r w:rsidR="00DA793A" w:rsidRPr="000F1DCA">
        <w:rPr>
          <w:sz w:val="19"/>
          <w:szCs w:val="19"/>
        </w:rPr>
        <w:t>Aucun élève n’est autorisé à rester dans les classes en dehors des heures de cours.</w:t>
      </w:r>
    </w:p>
    <w:p w:rsidR="008755AE" w:rsidRPr="000F1DCA" w:rsidRDefault="008755AE" w:rsidP="008755AE">
      <w:pPr>
        <w:spacing w:after="0" w:line="276" w:lineRule="auto"/>
        <w:ind w:left="822" w:right="567" w:hanging="255"/>
        <w:rPr>
          <w:sz w:val="19"/>
          <w:szCs w:val="19"/>
        </w:rPr>
      </w:pPr>
    </w:p>
    <w:p w:rsidR="006B24F8" w:rsidRPr="000F1DCA" w:rsidRDefault="00EF1B39" w:rsidP="00B24924">
      <w:pPr>
        <w:spacing w:after="0" w:line="276" w:lineRule="auto"/>
        <w:ind w:left="907" w:right="567" w:hanging="340"/>
        <w:rPr>
          <w:sz w:val="19"/>
          <w:szCs w:val="19"/>
        </w:rPr>
      </w:pPr>
      <w:r w:rsidRPr="000F1DCA">
        <w:rPr>
          <w:b/>
          <w:sz w:val="19"/>
          <w:szCs w:val="19"/>
        </w:rPr>
        <w:t>2.</w:t>
      </w:r>
      <w:r w:rsidR="00DA793A" w:rsidRPr="00B24924">
        <w:rPr>
          <w:sz w:val="56"/>
          <w:szCs w:val="56"/>
        </w:rPr>
        <w:t xml:space="preserve"> </w:t>
      </w:r>
      <w:r w:rsidR="00DA793A" w:rsidRPr="000F1DCA">
        <w:rPr>
          <w:b/>
          <w:sz w:val="19"/>
          <w:szCs w:val="19"/>
        </w:rPr>
        <w:t>L’ÉTUDE</w:t>
      </w:r>
      <w:r w:rsidR="00DA793A" w:rsidRPr="000F1DCA">
        <w:rPr>
          <w:sz w:val="19"/>
          <w:szCs w:val="19"/>
        </w:rPr>
        <w:t xml:space="preserve"> est un lieu de tr</w:t>
      </w:r>
      <w:r w:rsidR="00F45790" w:rsidRPr="000F1DCA">
        <w:rPr>
          <w:sz w:val="19"/>
          <w:szCs w:val="19"/>
        </w:rPr>
        <w:t xml:space="preserve">avail, de silence, de propreté. Les élèves sont tenus, dans tous les cas, de rester au Collège </w:t>
      </w:r>
      <w:r w:rsidR="00B24924">
        <w:rPr>
          <w:sz w:val="19"/>
          <w:szCs w:val="19"/>
        </w:rPr>
        <w:t xml:space="preserve">     </w:t>
      </w:r>
      <w:r w:rsidR="00F45790" w:rsidRPr="000F1DCA">
        <w:rPr>
          <w:sz w:val="19"/>
          <w:szCs w:val="19"/>
        </w:rPr>
        <w:t>pendant les heures de permanence.</w:t>
      </w:r>
    </w:p>
    <w:p w:rsidR="008755AE" w:rsidRPr="000F1DCA" w:rsidRDefault="008755AE" w:rsidP="008755AE">
      <w:pPr>
        <w:spacing w:after="0" w:line="276" w:lineRule="auto"/>
        <w:ind w:left="822" w:right="567" w:hanging="255"/>
        <w:rPr>
          <w:sz w:val="19"/>
          <w:szCs w:val="19"/>
        </w:rPr>
      </w:pPr>
    </w:p>
    <w:p w:rsidR="006B24F8" w:rsidRPr="000F1DCA" w:rsidRDefault="00EF1B39" w:rsidP="00B24924">
      <w:pPr>
        <w:spacing w:after="0" w:line="276" w:lineRule="auto"/>
        <w:ind w:left="907" w:right="567" w:hanging="340"/>
        <w:rPr>
          <w:sz w:val="19"/>
          <w:szCs w:val="19"/>
        </w:rPr>
      </w:pPr>
      <w:r w:rsidRPr="000F1DCA">
        <w:rPr>
          <w:b/>
          <w:sz w:val="19"/>
          <w:szCs w:val="19"/>
        </w:rPr>
        <w:t>3.</w:t>
      </w:r>
      <w:r w:rsidR="00DA793A" w:rsidRPr="00B24924">
        <w:rPr>
          <w:sz w:val="68"/>
          <w:szCs w:val="68"/>
        </w:rPr>
        <w:t xml:space="preserve"> </w:t>
      </w:r>
      <w:r w:rsidR="00DA793A" w:rsidRPr="000F1DCA">
        <w:rPr>
          <w:b/>
          <w:sz w:val="19"/>
          <w:szCs w:val="19"/>
        </w:rPr>
        <w:t>LES COULOIRS</w:t>
      </w:r>
      <w:r w:rsidR="00DA793A" w:rsidRPr="000F1DCA">
        <w:rPr>
          <w:sz w:val="19"/>
          <w:szCs w:val="19"/>
        </w:rPr>
        <w:t xml:space="preserve"> ne sont que des lieux de passag</w:t>
      </w:r>
      <w:r w:rsidR="00B24924">
        <w:rPr>
          <w:sz w:val="19"/>
          <w:szCs w:val="19"/>
        </w:rPr>
        <w:t xml:space="preserve">e et par conséquent aucun élève </w:t>
      </w:r>
      <w:r w:rsidR="00DA793A" w:rsidRPr="000F1DCA">
        <w:rPr>
          <w:sz w:val="19"/>
          <w:szCs w:val="19"/>
        </w:rPr>
        <w:t xml:space="preserve">n’est autorisé à y demeurer ; il en est </w:t>
      </w:r>
      <w:r w:rsidR="00B24924">
        <w:rPr>
          <w:sz w:val="19"/>
          <w:szCs w:val="19"/>
        </w:rPr>
        <w:t xml:space="preserve">             </w:t>
      </w:r>
      <w:r w:rsidR="00DA793A" w:rsidRPr="000F1DCA">
        <w:rPr>
          <w:sz w:val="19"/>
          <w:szCs w:val="19"/>
        </w:rPr>
        <w:t>de même pour le garage à vélo.</w:t>
      </w:r>
    </w:p>
    <w:p w:rsidR="008755AE" w:rsidRPr="000F1DCA" w:rsidRDefault="008755AE" w:rsidP="008755AE">
      <w:pPr>
        <w:spacing w:after="0" w:line="276" w:lineRule="auto"/>
        <w:ind w:left="822" w:right="567" w:hanging="255"/>
        <w:rPr>
          <w:sz w:val="19"/>
          <w:szCs w:val="19"/>
        </w:rPr>
      </w:pPr>
    </w:p>
    <w:p w:rsidR="006B24F8" w:rsidRPr="000F1DCA" w:rsidRDefault="00EF1B39" w:rsidP="00B24924">
      <w:pPr>
        <w:spacing w:after="0" w:line="276" w:lineRule="auto"/>
        <w:ind w:left="907" w:right="567" w:hanging="340"/>
        <w:rPr>
          <w:sz w:val="19"/>
          <w:szCs w:val="19"/>
        </w:rPr>
      </w:pPr>
      <w:r w:rsidRPr="000F1DCA">
        <w:rPr>
          <w:b/>
          <w:sz w:val="19"/>
          <w:szCs w:val="19"/>
        </w:rPr>
        <w:t>4.</w:t>
      </w:r>
      <w:r w:rsidR="00DA793A" w:rsidRPr="00B24924">
        <w:rPr>
          <w:sz w:val="60"/>
          <w:szCs w:val="60"/>
        </w:rPr>
        <w:t xml:space="preserve"> </w:t>
      </w:r>
      <w:r w:rsidR="00DA793A" w:rsidRPr="000F1DCA">
        <w:rPr>
          <w:b/>
          <w:sz w:val="19"/>
          <w:szCs w:val="19"/>
        </w:rPr>
        <w:t xml:space="preserve">L’ASCENSEUR </w:t>
      </w:r>
      <w:r w:rsidR="00DA793A" w:rsidRPr="000F1DCA">
        <w:rPr>
          <w:sz w:val="19"/>
          <w:szCs w:val="19"/>
        </w:rPr>
        <w:t>est strictement réservé</w:t>
      </w:r>
      <w:r w:rsidR="007876AA" w:rsidRPr="000F1DCA">
        <w:rPr>
          <w:sz w:val="19"/>
          <w:szCs w:val="19"/>
        </w:rPr>
        <w:t>,</w:t>
      </w:r>
      <w:r w:rsidR="00DA793A" w:rsidRPr="000F1DCA">
        <w:rPr>
          <w:sz w:val="19"/>
          <w:szCs w:val="19"/>
        </w:rPr>
        <w:t xml:space="preserve"> après accord</w:t>
      </w:r>
      <w:r w:rsidR="007876AA" w:rsidRPr="000F1DCA">
        <w:rPr>
          <w:sz w:val="19"/>
          <w:szCs w:val="19"/>
        </w:rPr>
        <w:t>,</w:t>
      </w:r>
      <w:r w:rsidR="00DA793A" w:rsidRPr="000F1DCA">
        <w:rPr>
          <w:sz w:val="19"/>
          <w:szCs w:val="19"/>
        </w:rPr>
        <w:t xml:space="preserve"> aux élèves en béquille ou en fauteuil roulant et éventuellement </w:t>
      </w:r>
      <w:r w:rsidR="00B24924">
        <w:rPr>
          <w:sz w:val="19"/>
          <w:szCs w:val="19"/>
        </w:rPr>
        <w:t xml:space="preserve">                 </w:t>
      </w:r>
      <w:r w:rsidR="00DA793A" w:rsidRPr="000F1DCA">
        <w:rPr>
          <w:sz w:val="19"/>
          <w:szCs w:val="19"/>
        </w:rPr>
        <w:t>à leur accompagnateur.</w:t>
      </w:r>
    </w:p>
    <w:p w:rsidR="008755AE" w:rsidRPr="000F1DCA" w:rsidRDefault="008755AE" w:rsidP="008755AE">
      <w:pPr>
        <w:spacing w:after="0" w:line="276" w:lineRule="auto"/>
        <w:ind w:left="822" w:right="567" w:hanging="255"/>
        <w:rPr>
          <w:sz w:val="19"/>
          <w:szCs w:val="19"/>
        </w:rPr>
      </w:pPr>
    </w:p>
    <w:p w:rsidR="009E7B63" w:rsidRPr="000F1DCA" w:rsidRDefault="00EF1B39" w:rsidP="008755AE">
      <w:pPr>
        <w:spacing w:after="0" w:line="276" w:lineRule="auto"/>
        <w:ind w:left="822" w:right="567" w:hanging="255"/>
        <w:rPr>
          <w:sz w:val="19"/>
          <w:szCs w:val="19"/>
        </w:rPr>
      </w:pPr>
      <w:r w:rsidRPr="000F1DCA">
        <w:rPr>
          <w:b/>
          <w:sz w:val="19"/>
          <w:szCs w:val="19"/>
        </w:rPr>
        <w:t>5.</w:t>
      </w:r>
      <w:r w:rsidR="009E7B63" w:rsidRPr="007B428C">
        <w:rPr>
          <w:sz w:val="84"/>
          <w:szCs w:val="84"/>
        </w:rPr>
        <w:t xml:space="preserve"> </w:t>
      </w:r>
      <w:r w:rsidR="00B24924">
        <w:rPr>
          <w:b/>
          <w:sz w:val="19"/>
          <w:szCs w:val="19"/>
        </w:rPr>
        <w:t>L’ENTREE</w:t>
      </w:r>
      <w:r w:rsidR="009E7B63" w:rsidRPr="000F1DCA">
        <w:rPr>
          <w:b/>
          <w:sz w:val="19"/>
          <w:szCs w:val="19"/>
        </w:rPr>
        <w:t xml:space="preserve"> :</w:t>
      </w:r>
      <w:r w:rsidR="009E7B63" w:rsidRPr="000F1DCA">
        <w:rPr>
          <w:sz w:val="19"/>
          <w:szCs w:val="19"/>
        </w:rPr>
        <w:t xml:space="preserve"> Aucun élève n’est autorisé à stationner aux abords de la grille d’entrée.</w:t>
      </w:r>
    </w:p>
    <w:p w:rsidR="008755AE" w:rsidRPr="000F1DCA" w:rsidRDefault="008755AE" w:rsidP="008755AE">
      <w:pPr>
        <w:spacing w:after="0" w:line="276" w:lineRule="auto"/>
        <w:ind w:left="822" w:right="567" w:hanging="255"/>
        <w:rPr>
          <w:sz w:val="19"/>
          <w:szCs w:val="19"/>
        </w:rPr>
      </w:pPr>
    </w:p>
    <w:p w:rsidR="009E7B63" w:rsidRPr="000F1DCA" w:rsidRDefault="007876AA" w:rsidP="00B24924">
      <w:pPr>
        <w:spacing w:after="0" w:line="276" w:lineRule="auto"/>
        <w:ind w:left="907" w:right="567" w:hanging="340"/>
        <w:rPr>
          <w:sz w:val="19"/>
          <w:szCs w:val="19"/>
        </w:rPr>
      </w:pPr>
      <w:r w:rsidRPr="000F1DCA">
        <w:rPr>
          <w:b/>
          <w:sz w:val="19"/>
          <w:szCs w:val="19"/>
        </w:rPr>
        <w:t>6.</w:t>
      </w:r>
      <w:r w:rsidR="009E7B63" w:rsidRPr="00B24924">
        <w:rPr>
          <w:sz w:val="74"/>
          <w:szCs w:val="74"/>
        </w:rPr>
        <w:t xml:space="preserve"> </w:t>
      </w:r>
      <w:r w:rsidR="009E7B63" w:rsidRPr="000F1DCA">
        <w:rPr>
          <w:b/>
          <w:sz w:val="19"/>
          <w:szCs w:val="19"/>
        </w:rPr>
        <w:t>DIVERS :</w:t>
      </w:r>
      <w:r w:rsidR="009E7B63" w:rsidRPr="000F1DCA">
        <w:rPr>
          <w:sz w:val="19"/>
          <w:szCs w:val="19"/>
        </w:rPr>
        <w:t xml:space="preserve"> Afin d’éviter les allées et venues abusives à l’</w:t>
      </w:r>
      <w:r w:rsidRPr="000F1DCA">
        <w:rPr>
          <w:sz w:val="19"/>
          <w:szCs w:val="19"/>
        </w:rPr>
        <w:t>A</w:t>
      </w:r>
      <w:r w:rsidR="009E7B63" w:rsidRPr="000F1DCA">
        <w:rPr>
          <w:sz w:val="19"/>
          <w:szCs w:val="19"/>
        </w:rPr>
        <w:t>ccueil et à l’</w:t>
      </w:r>
      <w:r w:rsidRPr="000F1DCA">
        <w:rPr>
          <w:sz w:val="19"/>
          <w:szCs w:val="19"/>
        </w:rPr>
        <w:t>I</w:t>
      </w:r>
      <w:r w:rsidR="009E7B63" w:rsidRPr="000F1DCA">
        <w:rPr>
          <w:sz w:val="19"/>
          <w:szCs w:val="19"/>
        </w:rPr>
        <w:t xml:space="preserve">nfirmerie, il est rappelé aux élèves qu’ils ne peuvent </w:t>
      </w:r>
      <w:r w:rsidR="00B24924">
        <w:rPr>
          <w:sz w:val="19"/>
          <w:szCs w:val="19"/>
        </w:rPr>
        <w:t xml:space="preserve">  </w:t>
      </w:r>
      <w:r w:rsidR="009E7B63" w:rsidRPr="000F1DCA">
        <w:rPr>
          <w:sz w:val="19"/>
          <w:szCs w:val="19"/>
        </w:rPr>
        <w:t xml:space="preserve">s’y rendre que pendant certaines récréations et à titre exceptionnel pendant les heures de cours avec un billet signé </w:t>
      </w:r>
      <w:r w:rsidR="00B24924">
        <w:rPr>
          <w:sz w:val="19"/>
          <w:szCs w:val="19"/>
        </w:rPr>
        <w:t xml:space="preserve">         </w:t>
      </w:r>
      <w:r w:rsidR="009E7B63" w:rsidRPr="000F1DCA">
        <w:rPr>
          <w:sz w:val="19"/>
          <w:szCs w:val="19"/>
        </w:rPr>
        <w:t>du professeur ou du surveillant.</w:t>
      </w:r>
    </w:p>
    <w:p w:rsidR="009E7B63" w:rsidRPr="000F1DCA" w:rsidRDefault="009E7B63" w:rsidP="00B24924">
      <w:pPr>
        <w:spacing w:after="0" w:line="276" w:lineRule="auto"/>
        <w:ind w:left="907" w:right="567" w:firstLine="0"/>
        <w:rPr>
          <w:b/>
          <w:sz w:val="19"/>
          <w:szCs w:val="19"/>
        </w:rPr>
      </w:pPr>
      <w:r w:rsidRPr="000F1DCA">
        <w:rPr>
          <w:b/>
          <w:sz w:val="19"/>
          <w:szCs w:val="19"/>
        </w:rPr>
        <w:t xml:space="preserve">Aucun élève n’est autorisé à pénétrer dans la </w:t>
      </w:r>
      <w:r w:rsidR="007E1BD5">
        <w:rPr>
          <w:b/>
          <w:sz w:val="19"/>
          <w:szCs w:val="19"/>
        </w:rPr>
        <w:t>S</w:t>
      </w:r>
      <w:r w:rsidRPr="000F1DCA">
        <w:rPr>
          <w:b/>
          <w:sz w:val="19"/>
          <w:szCs w:val="19"/>
        </w:rPr>
        <w:t>alle des Professeurs.</w:t>
      </w:r>
    </w:p>
    <w:p w:rsidR="008755AE" w:rsidRPr="000F1DCA" w:rsidRDefault="008755AE" w:rsidP="008755AE">
      <w:pPr>
        <w:spacing w:after="0" w:line="276" w:lineRule="auto"/>
        <w:ind w:left="822" w:right="567" w:firstLine="0"/>
        <w:rPr>
          <w:b/>
          <w:sz w:val="19"/>
          <w:szCs w:val="19"/>
        </w:rPr>
      </w:pPr>
    </w:p>
    <w:p w:rsidR="009E7B63" w:rsidRPr="000F1DCA" w:rsidRDefault="007876AA" w:rsidP="00B24924">
      <w:pPr>
        <w:spacing w:after="0" w:line="276" w:lineRule="auto"/>
        <w:ind w:left="907" w:right="567" w:hanging="340"/>
        <w:rPr>
          <w:sz w:val="19"/>
          <w:szCs w:val="19"/>
        </w:rPr>
      </w:pPr>
      <w:r w:rsidRPr="000F1DCA">
        <w:rPr>
          <w:b/>
          <w:sz w:val="19"/>
          <w:szCs w:val="19"/>
        </w:rPr>
        <w:t>7.</w:t>
      </w:r>
      <w:r w:rsidR="00DA793A" w:rsidRPr="00B24924">
        <w:rPr>
          <w:sz w:val="48"/>
          <w:szCs w:val="48"/>
        </w:rPr>
        <w:t xml:space="preserve"> </w:t>
      </w:r>
      <w:r w:rsidR="00DA793A" w:rsidRPr="000F1DCA">
        <w:rPr>
          <w:b/>
          <w:sz w:val="19"/>
          <w:szCs w:val="19"/>
        </w:rPr>
        <w:t>LE MATÉRIEL - LES VOLS :</w:t>
      </w:r>
      <w:r w:rsidR="00DA793A" w:rsidRPr="000F1DCA">
        <w:rPr>
          <w:sz w:val="19"/>
          <w:szCs w:val="19"/>
        </w:rPr>
        <w:t xml:space="preserve"> </w:t>
      </w:r>
      <w:r w:rsidR="009E7B63" w:rsidRPr="000F1DCA">
        <w:rPr>
          <w:sz w:val="19"/>
          <w:szCs w:val="19"/>
        </w:rPr>
        <w:t>L’étourderie, l’insouciance, le manque d’ordre sont à l’origine de pertes fréquentes</w:t>
      </w:r>
      <w:r w:rsidR="00AB2A5B">
        <w:rPr>
          <w:sz w:val="19"/>
          <w:szCs w:val="19"/>
        </w:rPr>
        <w:t xml:space="preserve"> </w:t>
      </w:r>
      <w:r w:rsidR="00B24924">
        <w:rPr>
          <w:sz w:val="19"/>
          <w:szCs w:val="19"/>
        </w:rPr>
        <w:t xml:space="preserve">                             </w:t>
      </w:r>
      <w:r w:rsidR="009E7B63" w:rsidRPr="000F1DCA">
        <w:rPr>
          <w:sz w:val="19"/>
          <w:szCs w:val="19"/>
        </w:rPr>
        <w:t xml:space="preserve">de vêtements et d’objets de toutes sortes. Il faut donc rappeler aux élèves les règles élémentaires d’ordre et de soin </w:t>
      </w:r>
      <w:r w:rsidR="00AB2A5B">
        <w:rPr>
          <w:sz w:val="19"/>
          <w:szCs w:val="19"/>
        </w:rPr>
        <w:t xml:space="preserve">         </w:t>
      </w:r>
      <w:r w:rsidR="009E7B63" w:rsidRPr="000F1DCA">
        <w:rPr>
          <w:sz w:val="19"/>
          <w:szCs w:val="19"/>
        </w:rPr>
        <w:t>de leurs affaires personnelles. Ne pas laisser de cartables sur les casiers ou dans la cour.</w:t>
      </w:r>
    </w:p>
    <w:p w:rsidR="009E7B63" w:rsidRPr="000F1DCA" w:rsidRDefault="009E7B63" w:rsidP="00B24924">
      <w:pPr>
        <w:spacing w:after="0" w:line="276" w:lineRule="auto"/>
        <w:ind w:left="907" w:right="567" w:firstLine="0"/>
        <w:rPr>
          <w:b/>
          <w:sz w:val="19"/>
          <w:szCs w:val="19"/>
        </w:rPr>
      </w:pPr>
      <w:r w:rsidRPr="000F1DCA">
        <w:rPr>
          <w:b/>
          <w:sz w:val="19"/>
          <w:szCs w:val="19"/>
        </w:rPr>
        <w:t>L’établissement ne peut en aucun cas être tenu responsable de la perte des objets, des vêtements, des livres égarés… dans l’établissement.</w:t>
      </w:r>
    </w:p>
    <w:p w:rsidR="009E7B63" w:rsidRPr="000F1DCA" w:rsidRDefault="009E7B63" w:rsidP="00B24924">
      <w:pPr>
        <w:spacing w:after="0" w:line="276" w:lineRule="auto"/>
        <w:ind w:left="907" w:right="567" w:firstLine="0"/>
        <w:rPr>
          <w:sz w:val="19"/>
          <w:szCs w:val="19"/>
        </w:rPr>
      </w:pPr>
      <w:r w:rsidRPr="000F1DCA">
        <w:rPr>
          <w:sz w:val="19"/>
          <w:szCs w:val="19"/>
        </w:rPr>
        <w:t>Pour éviter les envies et par la suite les vols,</w:t>
      </w:r>
      <w:r w:rsidR="00B24924">
        <w:rPr>
          <w:sz w:val="19"/>
          <w:szCs w:val="19"/>
        </w:rPr>
        <w:t xml:space="preserve"> il est recommandé aux familles</w:t>
      </w:r>
      <w:r w:rsidR="007876AA" w:rsidRPr="000F1DCA">
        <w:rPr>
          <w:sz w:val="19"/>
          <w:szCs w:val="19"/>
        </w:rPr>
        <w:t xml:space="preserve"> </w:t>
      </w:r>
      <w:r w:rsidRPr="000F1DCA">
        <w:rPr>
          <w:sz w:val="19"/>
          <w:szCs w:val="19"/>
        </w:rPr>
        <w:t xml:space="preserve">de ne pas confier aux enfants d’objets </w:t>
      </w:r>
      <w:r w:rsidR="00B24924">
        <w:rPr>
          <w:sz w:val="19"/>
          <w:szCs w:val="19"/>
        </w:rPr>
        <w:t xml:space="preserve">                </w:t>
      </w:r>
      <w:r w:rsidRPr="000F1DCA">
        <w:rPr>
          <w:sz w:val="19"/>
          <w:szCs w:val="19"/>
        </w:rPr>
        <w:t xml:space="preserve">de valeur, ni de sommes d’argent importantes. </w:t>
      </w:r>
      <w:r w:rsidRPr="000F1DCA">
        <w:rPr>
          <w:b/>
          <w:i/>
          <w:sz w:val="19"/>
          <w:szCs w:val="19"/>
        </w:rPr>
        <w:t>Aucune assurance ne couvre le vol dans l’établissement.</w:t>
      </w:r>
      <w:r w:rsidRPr="000F1DCA">
        <w:rPr>
          <w:sz w:val="19"/>
          <w:szCs w:val="19"/>
        </w:rPr>
        <w:t xml:space="preserve"> Tout élève surpris à voler fera l’objet d’une sanction grave.</w:t>
      </w:r>
    </w:p>
    <w:p w:rsidR="006B24F8" w:rsidRPr="000F1DCA" w:rsidRDefault="00DA793A" w:rsidP="00B24924">
      <w:pPr>
        <w:spacing w:after="0" w:line="276" w:lineRule="auto"/>
        <w:ind w:left="907" w:right="567" w:firstLine="0"/>
        <w:rPr>
          <w:sz w:val="19"/>
          <w:szCs w:val="19"/>
        </w:rPr>
      </w:pPr>
      <w:r w:rsidRPr="000F1DCA">
        <w:rPr>
          <w:sz w:val="19"/>
          <w:szCs w:val="19"/>
        </w:rPr>
        <w:t>Des casiers individuels sous les préaux sont à la disposition des élèves.</w:t>
      </w:r>
    </w:p>
    <w:p w:rsidR="008755AE" w:rsidRPr="000F1DCA" w:rsidRDefault="008755AE" w:rsidP="008755AE">
      <w:pPr>
        <w:spacing w:after="0" w:line="276" w:lineRule="auto"/>
        <w:ind w:left="822" w:right="567" w:firstLine="0"/>
        <w:rPr>
          <w:sz w:val="19"/>
          <w:szCs w:val="19"/>
        </w:rPr>
      </w:pPr>
    </w:p>
    <w:p w:rsidR="006B24F8" w:rsidRPr="000F1DCA" w:rsidRDefault="007876AA" w:rsidP="008755AE">
      <w:pPr>
        <w:spacing w:after="0" w:line="276" w:lineRule="auto"/>
        <w:ind w:left="822" w:right="567" w:hanging="255"/>
        <w:rPr>
          <w:sz w:val="19"/>
          <w:szCs w:val="19"/>
        </w:rPr>
      </w:pPr>
      <w:r w:rsidRPr="000F1DCA">
        <w:rPr>
          <w:b/>
          <w:sz w:val="19"/>
          <w:szCs w:val="19"/>
        </w:rPr>
        <w:t>8.</w:t>
      </w:r>
      <w:r w:rsidR="00DA793A" w:rsidRPr="007B428C">
        <w:rPr>
          <w:sz w:val="84"/>
          <w:szCs w:val="84"/>
        </w:rPr>
        <w:t xml:space="preserve"> </w:t>
      </w:r>
      <w:r w:rsidR="00B24924">
        <w:rPr>
          <w:b/>
          <w:sz w:val="19"/>
          <w:szCs w:val="19"/>
        </w:rPr>
        <w:t>LES MENTIONS</w:t>
      </w:r>
      <w:r w:rsidR="00DA793A" w:rsidRPr="000F1DCA">
        <w:rPr>
          <w:b/>
          <w:sz w:val="19"/>
          <w:szCs w:val="19"/>
        </w:rPr>
        <w:t xml:space="preserve"> ET SANCTIONS DU CONSEIL DE CLASSE :</w:t>
      </w:r>
      <w:r w:rsidR="00DA793A" w:rsidRPr="000F1DCA">
        <w:rPr>
          <w:sz w:val="19"/>
          <w:szCs w:val="19"/>
        </w:rPr>
        <w:t xml:space="preserve"> </w:t>
      </w:r>
    </w:p>
    <w:p w:rsidR="006B24F8" w:rsidRPr="000F1DCA" w:rsidRDefault="007876AA" w:rsidP="007B428C">
      <w:pPr>
        <w:spacing w:after="0" w:line="276" w:lineRule="auto"/>
        <w:ind w:left="1134" w:right="567" w:hanging="227"/>
        <w:rPr>
          <w:sz w:val="19"/>
          <w:szCs w:val="19"/>
        </w:rPr>
      </w:pPr>
      <w:r w:rsidRPr="000F1DCA">
        <w:rPr>
          <w:sz w:val="19"/>
          <w:szCs w:val="19"/>
        </w:rPr>
        <w:t>-</w:t>
      </w:r>
      <w:r w:rsidRPr="007B428C">
        <w:rPr>
          <w:sz w:val="60"/>
          <w:szCs w:val="60"/>
        </w:rPr>
        <w:t xml:space="preserve"> </w:t>
      </w:r>
      <w:r w:rsidR="00DA793A" w:rsidRPr="000F1DCA">
        <w:rPr>
          <w:sz w:val="19"/>
          <w:szCs w:val="19"/>
        </w:rPr>
        <w:t xml:space="preserve">L’élève peut se voir attribuer par le Conseil de Classe </w:t>
      </w:r>
      <w:r w:rsidR="00B24924">
        <w:rPr>
          <w:sz w:val="19"/>
          <w:szCs w:val="19"/>
        </w:rPr>
        <w:t xml:space="preserve">la mention d’excellence </w:t>
      </w:r>
      <w:r w:rsidR="009E7B63" w:rsidRPr="000F1DCA">
        <w:rPr>
          <w:sz w:val="19"/>
          <w:szCs w:val="19"/>
        </w:rPr>
        <w:t xml:space="preserve">ou </w:t>
      </w:r>
      <w:r w:rsidR="00DA793A" w:rsidRPr="000F1DCA">
        <w:rPr>
          <w:sz w:val="19"/>
          <w:szCs w:val="19"/>
        </w:rPr>
        <w:t xml:space="preserve">des félicitations pour ses résultats </w:t>
      </w:r>
      <w:r w:rsidR="00B24924">
        <w:rPr>
          <w:sz w:val="19"/>
          <w:szCs w:val="19"/>
        </w:rPr>
        <w:t xml:space="preserve">           </w:t>
      </w:r>
      <w:r w:rsidR="00DA793A" w:rsidRPr="000F1DCA">
        <w:rPr>
          <w:sz w:val="19"/>
          <w:szCs w:val="19"/>
        </w:rPr>
        <w:t>et son comportement, ou des encouragements soulignant les efforts ou progrès réalisés.</w:t>
      </w:r>
    </w:p>
    <w:p w:rsidR="006B24F8" w:rsidRPr="000F1DCA" w:rsidRDefault="007876AA" w:rsidP="007B428C">
      <w:pPr>
        <w:spacing w:after="0" w:line="276" w:lineRule="auto"/>
        <w:ind w:left="1134" w:right="567" w:hanging="227"/>
        <w:rPr>
          <w:sz w:val="19"/>
          <w:szCs w:val="19"/>
        </w:rPr>
      </w:pPr>
      <w:r w:rsidRPr="000F1DCA">
        <w:rPr>
          <w:sz w:val="19"/>
          <w:szCs w:val="19"/>
        </w:rPr>
        <w:t>-</w:t>
      </w:r>
      <w:r w:rsidRPr="007B428C">
        <w:rPr>
          <w:sz w:val="72"/>
          <w:szCs w:val="72"/>
        </w:rPr>
        <w:t xml:space="preserve"> </w:t>
      </w:r>
      <w:r w:rsidR="00DA793A" w:rsidRPr="000F1DCA">
        <w:rPr>
          <w:sz w:val="19"/>
          <w:szCs w:val="19"/>
        </w:rPr>
        <w:t>Il peut également se voir attribuer une mise en garde, ou un avertissement pour manque de travail ou comportement gênant. L’avertissement entraîne une retenue exceptionnelle le mercredi après-midi de 13 h 30 à 16 h</w:t>
      </w:r>
      <w:r w:rsidR="00037758" w:rsidRPr="000F1DCA">
        <w:rPr>
          <w:sz w:val="19"/>
          <w:szCs w:val="19"/>
        </w:rPr>
        <w:t xml:space="preserve"> 00</w:t>
      </w:r>
      <w:r w:rsidR="00DA793A" w:rsidRPr="000F1DCA">
        <w:rPr>
          <w:sz w:val="19"/>
          <w:szCs w:val="19"/>
        </w:rPr>
        <w:t>.</w:t>
      </w:r>
      <w:r w:rsidR="007B428C">
        <w:rPr>
          <w:sz w:val="19"/>
          <w:szCs w:val="19"/>
        </w:rPr>
        <w:t xml:space="preserve"> </w:t>
      </w:r>
      <w:r w:rsidR="00DA793A" w:rsidRPr="000F1DCA">
        <w:rPr>
          <w:sz w:val="19"/>
          <w:szCs w:val="19"/>
        </w:rPr>
        <w:t xml:space="preserve"> </w:t>
      </w:r>
      <w:r w:rsidR="007B428C">
        <w:rPr>
          <w:sz w:val="19"/>
          <w:szCs w:val="19"/>
        </w:rPr>
        <w:t xml:space="preserve">                        </w:t>
      </w:r>
      <w:r w:rsidR="00DA793A" w:rsidRPr="000F1DCA">
        <w:rPr>
          <w:sz w:val="19"/>
          <w:szCs w:val="19"/>
        </w:rPr>
        <w:t>Elle est sans appel.</w:t>
      </w:r>
    </w:p>
    <w:p w:rsidR="008755AE" w:rsidRPr="000F1DCA" w:rsidRDefault="008755AE" w:rsidP="008755AE">
      <w:pPr>
        <w:spacing w:after="0" w:line="276" w:lineRule="auto"/>
        <w:ind w:left="964" w:right="567" w:hanging="142"/>
        <w:rPr>
          <w:sz w:val="19"/>
          <w:szCs w:val="19"/>
        </w:rPr>
      </w:pPr>
    </w:p>
    <w:p w:rsidR="006B24F8" w:rsidRPr="000F1DCA" w:rsidRDefault="007876AA" w:rsidP="008755AE">
      <w:pPr>
        <w:spacing w:after="0" w:line="276" w:lineRule="auto"/>
        <w:ind w:left="567" w:right="567" w:firstLine="0"/>
        <w:jc w:val="left"/>
        <w:rPr>
          <w:sz w:val="19"/>
          <w:szCs w:val="19"/>
        </w:rPr>
      </w:pPr>
      <w:r w:rsidRPr="000F1DCA">
        <w:rPr>
          <w:b/>
          <w:sz w:val="19"/>
          <w:szCs w:val="19"/>
        </w:rPr>
        <w:t>9.</w:t>
      </w:r>
      <w:r w:rsidR="00DA793A" w:rsidRPr="007B428C">
        <w:rPr>
          <w:sz w:val="84"/>
          <w:szCs w:val="84"/>
        </w:rPr>
        <w:t xml:space="preserve"> </w:t>
      </w:r>
      <w:r w:rsidR="00B24924">
        <w:rPr>
          <w:b/>
          <w:sz w:val="19"/>
          <w:szCs w:val="19"/>
        </w:rPr>
        <w:t>LES MENTIONS</w:t>
      </w:r>
      <w:r w:rsidR="00DA793A" w:rsidRPr="000F1DCA">
        <w:rPr>
          <w:b/>
          <w:sz w:val="19"/>
          <w:szCs w:val="19"/>
        </w:rPr>
        <w:t xml:space="preserve"> ET SANCTIONS DANS LA VIE DU COLLÈGE :</w:t>
      </w:r>
      <w:r w:rsidR="00DA793A" w:rsidRPr="000F1DCA">
        <w:rPr>
          <w:sz w:val="19"/>
          <w:szCs w:val="19"/>
        </w:rPr>
        <w:t xml:space="preserve"> </w:t>
      </w:r>
    </w:p>
    <w:p w:rsidR="006B24F8" w:rsidRPr="000F1DCA" w:rsidRDefault="007876AA" w:rsidP="007B428C">
      <w:pPr>
        <w:spacing w:after="0" w:line="276" w:lineRule="auto"/>
        <w:ind w:left="1134" w:right="567" w:hanging="227"/>
        <w:rPr>
          <w:sz w:val="19"/>
          <w:szCs w:val="19"/>
        </w:rPr>
      </w:pPr>
      <w:r w:rsidRPr="000F1DCA">
        <w:rPr>
          <w:sz w:val="19"/>
          <w:szCs w:val="19"/>
        </w:rPr>
        <w:t>-</w:t>
      </w:r>
      <w:r w:rsidRPr="007B428C">
        <w:rPr>
          <w:sz w:val="68"/>
          <w:szCs w:val="68"/>
        </w:rPr>
        <w:t xml:space="preserve"> </w:t>
      </w:r>
      <w:r w:rsidR="00DA793A" w:rsidRPr="000F1DCA">
        <w:rPr>
          <w:sz w:val="19"/>
          <w:szCs w:val="19"/>
        </w:rPr>
        <w:t>Des encouragements ou des mises à l’honneur peuvent être notifiés s</w:t>
      </w:r>
      <w:r w:rsidR="007B428C">
        <w:rPr>
          <w:sz w:val="19"/>
          <w:szCs w:val="19"/>
        </w:rPr>
        <w:t xml:space="preserve">ur le carnet </w:t>
      </w:r>
      <w:r w:rsidR="00037758" w:rsidRPr="000F1DCA">
        <w:rPr>
          <w:sz w:val="19"/>
          <w:szCs w:val="19"/>
        </w:rPr>
        <w:t>de correspondance.</w:t>
      </w:r>
    </w:p>
    <w:p w:rsidR="006B24F8" w:rsidRPr="000F1DCA" w:rsidRDefault="007876AA" w:rsidP="007B428C">
      <w:pPr>
        <w:spacing w:after="0" w:line="276" w:lineRule="auto"/>
        <w:ind w:left="1134" w:right="567" w:hanging="227"/>
        <w:rPr>
          <w:sz w:val="19"/>
          <w:szCs w:val="19"/>
        </w:rPr>
      </w:pPr>
      <w:r w:rsidRPr="000F1DCA">
        <w:rPr>
          <w:sz w:val="19"/>
          <w:szCs w:val="19"/>
        </w:rPr>
        <w:t>-</w:t>
      </w:r>
      <w:r w:rsidRPr="007B428C">
        <w:rPr>
          <w:sz w:val="44"/>
          <w:szCs w:val="44"/>
        </w:rPr>
        <w:t xml:space="preserve"> </w:t>
      </w:r>
      <w:r w:rsidR="00DA793A" w:rsidRPr="000F1DCA">
        <w:rPr>
          <w:sz w:val="19"/>
          <w:szCs w:val="19"/>
        </w:rPr>
        <w:t xml:space="preserve">Des mises en garde peuvent être formulées afin d’attirer l’attention des familles sur tel ou tel point concernant </w:t>
      </w:r>
      <w:r w:rsidR="007B428C">
        <w:rPr>
          <w:sz w:val="19"/>
          <w:szCs w:val="19"/>
        </w:rPr>
        <w:t xml:space="preserve">                   </w:t>
      </w:r>
      <w:r w:rsidR="00DA793A" w:rsidRPr="000F1DCA">
        <w:rPr>
          <w:sz w:val="19"/>
          <w:szCs w:val="19"/>
        </w:rPr>
        <w:t>le travail</w:t>
      </w:r>
      <w:r w:rsidR="00037758" w:rsidRPr="000F1DCA">
        <w:rPr>
          <w:sz w:val="19"/>
          <w:szCs w:val="19"/>
        </w:rPr>
        <w:t xml:space="preserve"> ou le comportement de l’élève.</w:t>
      </w:r>
    </w:p>
    <w:p w:rsidR="009E7B63" w:rsidRPr="000F1DCA" w:rsidRDefault="007876AA" w:rsidP="007B428C">
      <w:pPr>
        <w:spacing w:after="0" w:line="276" w:lineRule="auto"/>
        <w:ind w:left="1134" w:right="567" w:hanging="227"/>
        <w:rPr>
          <w:sz w:val="19"/>
          <w:szCs w:val="19"/>
        </w:rPr>
      </w:pPr>
      <w:r w:rsidRPr="000F1DCA">
        <w:rPr>
          <w:sz w:val="19"/>
          <w:szCs w:val="19"/>
        </w:rPr>
        <w:t>-</w:t>
      </w:r>
      <w:r w:rsidRPr="007B428C">
        <w:rPr>
          <w:sz w:val="52"/>
          <w:szCs w:val="52"/>
        </w:rPr>
        <w:t xml:space="preserve"> </w:t>
      </w:r>
      <w:r w:rsidR="009E7B63" w:rsidRPr="000F1DCA">
        <w:rPr>
          <w:sz w:val="19"/>
          <w:szCs w:val="19"/>
        </w:rPr>
        <w:t>D</w:t>
      </w:r>
      <w:r w:rsidR="00363735" w:rsidRPr="000F1DCA">
        <w:rPr>
          <w:sz w:val="19"/>
          <w:szCs w:val="19"/>
        </w:rPr>
        <w:t>ans le souci du respect de la vie en collectivité, d</w:t>
      </w:r>
      <w:r w:rsidR="009E7B63" w:rsidRPr="000F1DCA">
        <w:rPr>
          <w:sz w:val="19"/>
          <w:szCs w:val="19"/>
        </w:rPr>
        <w:t>es sanctions d’intérêt collectif</w:t>
      </w:r>
      <w:r w:rsidR="00363735" w:rsidRPr="000F1DCA">
        <w:rPr>
          <w:sz w:val="19"/>
          <w:szCs w:val="19"/>
        </w:rPr>
        <w:t xml:space="preserve"> (balayage, nettoyage des tables…) peuvent être effectuées.</w:t>
      </w:r>
    </w:p>
    <w:p w:rsidR="006B24F8" w:rsidRPr="000F1DCA" w:rsidRDefault="007876AA" w:rsidP="007B428C">
      <w:pPr>
        <w:spacing w:after="0" w:line="276" w:lineRule="auto"/>
        <w:ind w:left="1134" w:right="567" w:hanging="227"/>
        <w:rPr>
          <w:sz w:val="19"/>
          <w:szCs w:val="19"/>
        </w:rPr>
      </w:pPr>
      <w:r w:rsidRPr="000F1DCA">
        <w:rPr>
          <w:sz w:val="19"/>
          <w:szCs w:val="19"/>
        </w:rPr>
        <w:t>-</w:t>
      </w:r>
      <w:r w:rsidR="007B428C" w:rsidRPr="007B428C">
        <w:rPr>
          <w:sz w:val="68"/>
          <w:szCs w:val="68"/>
        </w:rPr>
        <w:t xml:space="preserve"> </w:t>
      </w:r>
      <w:r w:rsidR="00DA793A" w:rsidRPr="000F1DCA">
        <w:rPr>
          <w:sz w:val="19"/>
          <w:szCs w:val="19"/>
        </w:rPr>
        <w:t>Une retenue le vendredi soir de 17 h</w:t>
      </w:r>
      <w:r w:rsidR="00037758" w:rsidRPr="000F1DCA">
        <w:rPr>
          <w:sz w:val="19"/>
          <w:szCs w:val="19"/>
        </w:rPr>
        <w:t xml:space="preserve"> 00</w:t>
      </w:r>
      <w:r w:rsidR="00DA793A" w:rsidRPr="000F1DCA">
        <w:rPr>
          <w:sz w:val="19"/>
          <w:szCs w:val="19"/>
        </w:rPr>
        <w:t xml:space="preserve"> à 18 h 30 peut êtr</w:t>
      </w:r>
      <w:r w:rsidR="00037758" w:rsidRPr="000F1DCA">
        <w:rPr>
          <w:sz w:val="19"/>
          <w:szCs w:val="19"/>
        </w:rPr>
        <w:t>e décidée. Elle est sans appel.</w:t>
      </w:r>
    </w:p>
    <w:p w:rsidR="006B24F8" w:rsidRPr="000F1DCA" w:rsidRDefault="007876AA" w:rsidP="007B428C">
      <w:pPr>
        <w:spacing w:after="0" w:line="276" w:lineRule="auto"/>
        <w:ind w:left="1134" w:right="567" w:hanging="227"/>
        <w:rPr>
          <w:sz w:val="19"/>
          <w:szCs w:val="19"/>
        </w:rPr>
      </w:pPr>
      <w:r w:rsidRPr="000F1DCA">
        <w:rPr>
          <w:sz w:val="19"/>
          <w:szCs w:val="19"/>
        </w:rPr>
        <w:t>-</w:t>
      </w:r>
      <w:r w:rsidRPr="007B428C">
        <w:rPr>
          <w:sz w:val="44"/>
          <w:szCs w:val="44"/>
        </w:rPr>
        <w:t xml:space="preserve"> </w:t>
      </w:r>
      <w:r w:rsidR="00DA793A" w:rsidRPr="000F1DCA">
        <w:rPr>
          <w:sz w:val="19"/>
          <w:szCs w:val="19"/>
        </w:rPr>
        <w:t>Un avertissement peut être infligé pour faute grave : impolitesse, sortie illégale,</w:t>
      </w:r>
      <w:r w:rsidR="007B428C">
        <w:rPr>
          <w:sz w:val="19"/>
          <w:szCs w:val="19"/>
        </w:rPr>
        <w:t xml:space="preserve"> </w:t>
      </w:r>
      <w:r w:rsidR="00DA793A" w:rsidRPr="000F1DCA">
        <w:rPr>
          <w:sz w:val="19"/>
          <w:szCs w:val="19"/>
        </w:rPr>
        <w:t xml:space="preserve">refus d’obéissance, falsification </w:t>
      </w:r>
      <w:r w:rsidR="007B428C">
        <w:rPr>
          <w:sz w:val="19"/>
          <w:szCs w:val="19"/>
        </w:rPr>
        <w:t xml:space="preserve">               </w:t>
      </w:r>
      <w:r w:rsidR="00DA793A" w:rsidRPr="000F1DCA">
        <w:rPr>
          <w:sz w:val="19"/>
          <w:szCs w:val="19"/>
        </w:rPr>
        <w:t>de note ou de signature, tricherie, violence caractérisée, vol, tabac, harcèlement, propo</w:t>
      </w:r>
      <w:r w:rsidR="00037758" w:rsidRPr="000F1DCA">
        <w:rPr>
          <w:sz w:val="19"/>
          <w:szCs w:val="19"/>
        </w:rPr>
        <w:t>s discriminatoire, injurieux...</w:t>
      </w:r>
    </w:p>
    <w:p w:rsidR="006B24F8" w:rsidRPr="000F1DCA" w:rsidRDefault="00DA793A" w:rsidP="007B428C">
      <w:pPr>
        <w:spacing w:after="0" w:line="276" w:lineRule="auto"/>
        <w:ind w:left="1134" w:right="567" w:firstLine="0"/>
        <w:rPr>
          <w:sz w:val="19"/>
          <w:szCs w:val="19"/>
        </w:rPr>
      </w:pPr>
      <w:r w:rsidRPr="000F1DCA">
        <w:rPr>
          <w:sz w:val="19"/>
          <w:szCs w:val="19"/>
        </w:rPr>
        <w:t>L’avertissement entraînera soit une retenue exceptionnelle le mercredi après-midi de 13 h 30 à 16 h</w:t>
      </w:r>
      <w:r w:rsidR="00037758" w:rsidRPr="000F1DCA">
        <w:rPr>
          <w:sz w:val="19"/>
          <w:szCs w:val="19"/>
        </w:rPr>
        <w:t xml:space="preserve"> 00</w:t>
      </w:r>
      <w:r w:rsidRPr="000F1DCA">
        <w:rPr>
          <w:sz w:val="19"/>
          <w:szCs w:val="19"/>
        </w:rPr>
        <w:t xml:space="preserve">, </w:t>
      </w:r>
      <w:r w:rsidR="00AF6000">
        <w:rPr>
          <w:sz w:val="19"/>
          <w:szCs w:val="19"/>
        </w:rPr>
        <w:t xml:space="preserve">                             </w:t>
      </w:r>
      <w:r w:rsidRPr="000F1DCA">
        <w:rPr>
          <w:sz w:val="19"/>
          <w:szCs w:val="19"/>
        </w:rPr>
        <w:t xml:space="preserve">soit une inclusion d’une ou plusieurs journées, soit une exclusion de l’établissement d’une ou plusieurs journées. </w:t>
      </w:r>
      <w:r w:rsidR="00AF6000">
        <w:rPr>
          <w:sz w:val="19"/>
          <w:szCs w:val="19"/>
        </w:rPr>
        <w:t xml:space="preserve">           </w:t>
      </w:r>
      <w:r w:rsidRPr="000F1DCA">
        <w:rPr>
          <w:sz w:val="19"/>
          <w:szCs w:val="19"/>
        </w:rPr>
        <w:t xml:space="preserve">Le cumul d’avertissements peut entraîner la non réinscription de l’élève pour l’année scolaire suivante </w:t>
      </w:r>
      <w:r w:rsidR="00AF6000">
        <w:rPr>
          <w:sz w:val="19"/>
          <w:szCs w:val="19"/>
        </w:rPr>
        <w:t xml:space="preserve">                                  </w:t>
      </w:r>
      <w:r w:rsidRPr="000F1DCA">
        <w:rPr>
          <w:sz w:val="19"/>
          <w:szCs w:val="19"/>
        </w:rPr>
        <w:t>ou l’exclusion définitive.</w:t>
      </w:r>
    </w:p>
    <w:p w:rsidR="008755AE" w:rsidRPr="000F1DCA" w:rsidRDefault="008755AE" w:rsidP="008755AE">
      <w:pPr>
        <w:spacing w:after="0" w:line="276" w:lineRule="auto"/>
        <w:ind w:left="964" w:right="567" w:firstLine="0"/>
        <w:rPr>
          <w:sz w:val="19"/>
          <w:szCs w:val="19"/>
        </w:rPr>
      </w:pPr>
    </w:p>
    <w:p w:rsidR="006B24F8" w:rsidRPr="000F1DCA" w:rsidRDefault="007876AA" w:rsidP="008755AE">
      <w:pPr>
        <w:spacing w:after="0" w:line="276" w:lineRule="auto"/>
        <w:ind w:left="822" w:right="567" w:hanging="255"/>
        <w:rPr>
          <w:sz w:val="19"/>
          <w:szCs w:val="19"/>
        </w:rPr>
      </w:pPr>
      <w:r w:rsidRPr="00BE1CA9">
        <w:rPr>
          <w:b/>
          <w:sz w:val="19"/>
          <w:szCs w:val="19"/>
        </w:rPr>
        <w:t>10.</w:t>
      </w:r>
      <w:r w:rsidR="00DA793A" w:rsidRPr="00BE1CA9">
        <w:rPr>
          <w:sz w:val="40"/>
          <w:szCs w:val="40"/>
        </w:rPr>
        <w:t xml:space="preserve"> </w:t>
      </w:r>
      <w:r w:rsidR="00B24924" w:rsidRPr="00BE1CA9">
        <w:rPr>
          <w:b/>
          <w:sz w:val="19"/>
          <w:szCs w:val="19"/>
        </w:rPr>
        <w:t>LES ABSENCES</w:t>
      </w:r>
      <w:r w:rsidR="00DA793A" w:rsidRPr="00BE1CA9">
        <w:rPr>
          <w:b/>
          <w:sz w:val="19"/>
          <w:szCs w:val="19"/>
        </w:rPr>
        <w:t xml:space="preserve"> ET PRÉSENCES :</w:t>
      </w:r>
      <w:r w:rsidR="00DA793A" w:rsidRPr="00BE1CA9">
        <w:rPr>
          <w:sz w:val="19"/>
          <w:szCs w:val="19"/>
        </w:rPr>
        <w:t xml:space="preserve"> Leur contrôle est effectué chaque matin et après-midi.</w:t>
      </w:r>
    </w:p>
    <w:p w:rsidR="006B24F8" w:rsidRPr="000F1DCA" w:rsidRDefault="00037758" w:rsidP="007B428C">
      <w:pPr>
        <w:spacing w:after="0" w:line="276" w:lineRule="auto"/>
        <w:ind w:left="1134" w:right="567" w:hanging="227"/>
        <w:rPr>
          <w:sz w:val="19"/>
          <w:szCs w:val="19"/>
        </w:rPr>
      </w:pPr>
      <w:r w:rsidRPr="000F1DCA">
        <w:rPr>
          <w:sz w:val="19"/>
          <w:szCs w:val="19"/>
        </w:rPr>
        <w:t>-</w:t>
      </w:r>
      <w:r w:rsidRPr="007B428C">
        <w:rPr>
          <w:sz w:val="48"/>
          <w:szCs w:val="48"/>
        </w:rPr>
        <w:t xml:space="preserve"> </w:t>
      </w:r>
      <w:r w:rsidR="00DA793A" w:rsidRPr="000F1DCA">
        <w:rPr>
          <w:sz w:val="19"/>
          <w:szCs w:val="19"/>
        </w:rPr>
        <w:t>Absences prévues : aucun élève ne peut s’absenter du Collège sans que sa famille en ait au préalable demandé l’autorisation et ait obtenu cette autorisation. Le Conseiller Principal d’Education doit en être avisé au moins 48 h</w:t>
      </w:r>
      <w:r w:rsidRPr="000F1DCA">
        <w:rPr>
          <w:sz w:val="19"/>
          <w:szCs w:val="19"/>
        </w:rPr>
        <w:t>eures</w:t>
      </w:r>
      <w:r w:rsidR="00DA793A" w:rsidRPr="000F1DCA">
        <w:rPr>
          <w:sz w:val="19"/>
          <w:szCs w:val="19"/>
        </w:rPr>
        <w:t xml:space="preserve"> à l’avance en remplissant le coupon bleu d’absence.</w:t>
      </w:r>
    </w:p>
    <w:p w:rsidR="006B24F8" w:rsidRPr="000F1DCA" w:rsidRDefault="00037758" w:rsidP="007B428C">
      <w:pPr>
        <w:spacing w:after="0" w:line="276" w:lineRule="auto"/>
        <w:ind w:left="1134" w:right="567" w:hanging="227"/>
        <w:rPr>
          <w:sz w:val="19"/>
          <w:szCs w:val="19"/>
        </w:rPr>
      </w:pPr>
      <w:r w:rsidRPr="000F1DCA">
        <w:rPr>
          <w:sz w:val="19"/>
          <w:szCs w:val="19"/>
        </w:rPr>
        <w:t>-</w:t>
      </w:r>
      <w:r w:rsidRPr="00BE1CA9">
        <w:rPr>
          <w:sz w:val="76"/>
          <w:szCs w:val="76"/>
        </w:rPr>
        <w:t xml:space="preserve"> </w:t>
      </w:r>
      <w:r w:rsidR="00DA793A" w:rsidRPr="000F1DCA">
        <w:rPr>
          <w:sz w:val="19"/>
          <w:szCs w:val="19"/>
        </w:rPr>
        <w:t xml:space="preserve">Absences imprévues : </w:t>
      </w:r>
      <w:r w:rsidR="00DA793A" w:rsidRPr="000F1DCA">
        <w:rPr>
          <w:b/>
          <w:sz w:val="19"/>
          <w:szCs w:val="19"/>
        </w:rPr>
        <w:t>Les parents doivent excuser leur enfant le jour même</w:t>
      </w:r>
      <w:r w:rsidR="00DA793A" w:rsidRPr="000F1DCA">
        <w:rPr>
          <w:sz w:val="19"/>
          <w:szCs w:val="19"/>
        </w:rPr>
        <w:t xml:space="preserve">. </w:t>
      </w:r>
      <w:r w:rsidR="00363735" w:rsidRPr="000F1DCA">
        <w:rPr>
          <w:sz w:val="19"/>
          <w:szCs w:val="19"/>
        </w:rPr>
        <w:t>A son retour, l’élève remettra à l’Accueil le justificatif d’absence.</w:t>
      </w:r>
    </w:p>
    <w:p w:rsidR="006B24F8" w:rsidRPr="000F1DCA" w:rsidRDefault="00DA793A" w:rsidP="00054534">
      <w:pPr>
        <w:spacing w:after="0" w:line="276" w:lineRule="auto"/>
        <w:ind w:left="907" w:right="567" w:firstLine="0"/>
        <w:rPr>
          <w:sz w:val="19"/>
          <w:szCs w:val="19"/>
        </w:rPr>
      </w:pPr>
      <w:r w:rsidRPr="000F1DCA">
        <w:rPr>
          <w:b/>
          <w:sz w:val="19"/>
          <w:szCs w:val="19"/>
        </w:rPr>
        <w:t xml:space="preserve">Il est clair que les absences doivent garder leur caractère </w:t>
      </w:r>
      <w:r w:rsidR="00363735" w:rsidRPr="000F1DCA">
        <w:rPr>
          <w:b/>
          <w:sz w:val="19"/>
          <w:szCs w:val="19"/>
        </w:rPr>
        <w:t>exceptionnel et être justifiées.</w:t>
      </w:r>
    </w:p>
    <w:p w:rsidR="006B24F8" w:rsidRPr="000F1DCA" w:rsidRDefault="00363735" w:rsidP="00054534">
      <w:pPr>
        <w:spacing w:after="0" w:line="276" w:lineRule="auto"/>
        <w:ind w:left="907" w:right="567" w:firstLine="0"/>
        <w:rPr>
          <w:sz w:val="19"/>
          <w:szCs w:val="19"/>
        </w:rPr>
      </w:pPr>
      <w:r w:rsidRPr="000F1DCA">
        <w:rPr>
          <w:sz w:val="19"/>
          <w:szCs w:val="19"/>
        </w:rPr>
        <w:t>L’assistance</w:t>
      </w:r>
      <w:r w:rsidR="00DA793A" w:rsidRPr="000F1DCA">
        <w:rPr>
          <w:sz w:val="19"/>
          <w:szCs w:val="19"/>
        </w:rPr>
        <w:t xml:space="preserve"> aux cours est obligatoire et l’absence sans motif valable est passible </w:t>
      </w:r>
      <w:r w:rsidRPr="000F1DCA">
        <w:rPr>
          <w:sz w:val="19"/>
          <w:szCs w:val="19"/>
        </w:rPr>
        <w:t>de sanctions.</w:t>
      </w:r>
      <w:r w:rsidR="00BE1CA9">
        <w:rPr>
          <w:sz w:val="19"/>
          <w:szCs w:val="19"/>
        </w:rPr>
        <w:tab/>
      </w:r>
      <w:r w:rsidR="00BE1CA9">
        <w:rPr>
          <w:sz w:val="19"/>
          <w:szCs w:val="19"/>
        </w:rPr>
        <w:tab/>
        <w:t xml:space="preserve">               …/…</w:t>
      </w:r>
    </w:p>
    <w:p w:rsidR="006B24F8" w:rsidRPr="000F1DCA" w:rsidRDefault="007876AA" w:rsidP="00B24924">
      <w:pPr>
        <w:spacing w:after="0" w:line="276" w:lineRule="auto"/>
        <w:ind w:left="907" w:right="567" w:hanging="340"/>
        <w:rPr>
          <w:sz w:val="19"/>
          <w:szCs w:val="19"/>
        </w:rPr>
      </w:pPr>
      <w:r w:rsidRPr="000F1DCA">
        <w:rPr>
          <w:b/>
          <w:sz w:val="19"/>
          <w:szCs w:val="19"/>
        </w:rPr>
        <w:lastRenderedPageBreak/>
        <w:t>11.</w:t>
      </w:r>
      <w:r w:rsidR="00DA793A" w:rsidRPr="00BE1CA9">
        <w:rPr>
          <w:sz w:val="40"/>
          <w:szCs w:val="40"/>
        </w:rPr>
        <w:t xml:space="preserve"> </w:t>
      </w:r>
      <w:r w:rsidR="00B24924">
        <w:rPr>
          <w:b/>
          <w:sz w:val="19"/>
          <w:szCs w:val="19"/>
        </w:rPr>
        <w:t>L’E.P.S.</w:t>
      </w:r>
      <w:r w:rsidR="00363735" w:rsidRPr="000F1DCA">
        <w:rPr>
          <w:b/>
          <w:sz w:val="19"/>
          <w:szCs w:val="19"/>
        </w:rPr>
        <w:t> :</w:t>
      </w:r>
      <w:r w:rsidR="00805EFF" w:rsidRPr="000F1DCA">
        <w:rPr>
          <w:sz w:val="19"/>
          <w:szCs w:val="19"/>
        </w:rPr>
        <w:t xml:space="preserve"> </w:t>
      </w:r>
      <w:r w:rsidR="00363735" w:rsidRPr="000F1DCA">
        <w:rPr>
          <w:sz w:val="19"/>
          <w:szCs w:val="19"/>
        </w:rPr>
        <w:t>L</w:t>
      </w:r>
      <w:r w:rsidR="00DA793A" w:rsidRPr="000F1DCA">
        <w:rPr>
          <w:sz w:val="19"/>
          <w:szCs w:val="19"/>
        </w:rPr>
        <w:t>es élèves peuvent être amenés à sortir de l’établissement pour utiliser des structures sportives extérieures.</w:t>
      </w:r>
    </w:p>
    <w:p w:rsidR="008755AE" w:rsidRPr="000F1DCA" w:rsidRDefault="008755AE" w:rsidP="008755AE">
      <w:pPr>
        <w:spacing w:after="0" w:line="276" w:lineRule="auto"/>
        <w:ind w:left="822" w:right="567" w:hanging="255"/>
        <w:rPr>
          <w:sz w:val="19"/>
          <w:szCs w:val="19"/>
        </w:rPr>
      </w:pPr>
    </w:p>
    <w:p w:rsidR="006B24F8" w:rsidRPr="000F1DCA" w:rsidRDefault="007876AA" w:rsidP="00B24924">
      <w:pPr>
        <w:spacing w:after="0" w:line="276" w:lineRule="auto"/>
        <w:ind w:left="907" w:right="567" w:hanging="340"/>
        <w:rPr>
          <w:b/>
          <w:sz w:val="19"/>
          <w:szCs w:val="19"/>
        </w:rPr>
      </w:pPr>
      <w:r w:rsidRPr="000F1DCA">
        <w:rPr>
          <w:b/>
          <w:sz w:val="19"/>
          <w:szCs w:val="19"/>
        </w:rPr>
        <w:t>12.</w:t>
      </w:r>
      <w:r w:rsidR="00DA793A" w:rsidRPr="00BE1CA9">
        <w:rPr>
          <w:sz w:val="36"/>
          <w:szCs w:val="36"/>
        </w:rPr>
        <w:t xml:space="preserve"> </w:t>
      </w:r>
      <w:r w:rsidR="00DA793A" w:rsidRPr="000F1DCA">
        <w:rPr>
          <w:b/>
          <w:sz w:val="19"/>
          <w:szCs w:val="19"/>
        </w:rPr>
        <w:t>L’AGENDA</w:t>
      </w:r>
      <w:r w:rsidR="00DA793A" w:rsidRPr="000F1DCA">
        <w:rPr>
          <w:sz w:val="19"/>
          <w:szCs w:val="19"/>
        </w:rPr>
        <w:t xml:space="preserve"> de l’élève est avant tout un </w:t>
      </w:r>
      <w:r w:rsidR="00DA793A" w:rsidRPr="000F1DCA">
        <w:rPr>
          <w:b/>
          <w:sz w:val="19"/>
          <w:szCs w:val="19"/>
        </w:rPr>
        <w:t>outil de travail</w:t>
      </w:r>
      <w:r w:rsidR="00DA793A" w:rsidRPr="000F1DCA">
        <w:rPr>
          <w:sz w:val="19"/>
          <w:szCs w:val="19"/>
        </w:rPr>
        <w:t xml:space="preserve"> et il doit être tenu avec soin. Il en est de même pour les manuels scolaires et le carnet de correspondance.</w:t>
      </w:r>
      <w:r w:rsidR="00363735" w:rsidRPr="000F1DCA">
        <w:rPr>
          <w:sz w:val="19"/>
          <w:szCs w:val="19"/>
        </w:rPr>
        <w:t xml:space="preserve"> </w:t>
      </w:r>
      <w:r w:rsidR="00363735" w:rsidRPr="000F1DCA">
        <w:rPr>
          <w:b/>
          <w:sz w:val="19"/>
          <w:szCs w:val="19"/>
        </w:rPr>
        <w:t xml:space="preserve">EcoleDirecte ne peut en aucun </w:t>
      </w:r>
      <w:r w:rsidR="00B24924">
        <w:rPr>
          <w:b/>
          <w:sz w:val="19"/>
          <w:szCs w:val="19"/>
        </w:rPr>
        <w:t xml:space="preserve">cas </w:t>
      </w:r>
      <w:r w:rsidR="00363735" w:rsidRPr="000F1DCA">
        <w:rPr>
          <w:b/>
          <w:sz w:val="19"/>
          <w:szCs w:val="19"/>
        </w:rPr>
        <w:t>s’y substituer.</w:t>
      </w:r>
    </w:p>
    <w:p w:rsidR="008755AE" w:rsidRPr="000F1DCA" w:rsidRDefault="008755AE" w:rsidP="008755AE">
      <w:pPr>
        <w:spacing w:after="0" w:line="276" w:lineRule="auto"/>
        <w:ind w:left="822" w:right="567" w:hanging="255"/>
        <w:rPr>
          <w:sz w:val="19"/>
          <w:szCs w:val="19"/>
        </w:rPr>
      </w:pPr>
    </w:p>
    <w:p w:rsidR="006B24F8" w:rsidRPr="000F1DCA" w:rsidRDefault="007876AA" w:rsidP="008755AE">
      <w:pPr>
        <w:spacing w:after="0" w:line="276" w:lineRule="auto"/>
        <w:ind w:left="822" w:right="567" w:hanging="255"/>
        <w:rPr>
          <w:sz w:val="19"/>
          <w:szCs w:val="19"/>
        </w:rPr>
      </w:pPr>
      <w:r w:rsidRPr="000F1DCA">
        <w:rPr>
          <w:b/>
          <w:sz w:val="19"/>
          <w:szCs w:val="19"/>
        </w:rPr>
        <w:t>13.</w:t>
      </w:r>
      <w:r w:rsidR="00DA793A" w:rsidRPr="00BE1CA9">
        <w:rPr>
          <w:sz w:val="40"/>
          <w:szCs w:val="40"/>
        </w:rPr>
        <w:t xml:space="preserve"> </w:t>
      </w:r>
      <w:r w:rsidR="00B24924">
        <w:rPr>
          <w:b/>
          <w:sz w:val="19"/>
          <w:szCs w:val="19"/>
        </w:rPr>
        <w:t>LE TABAC</w:t>
      </w:r>
      <w:r w:rsidR="00DA793A" w:rsidRPr="000F1DCA">
        <w:rPr>
          <w:b/>
          <w:sz w:val="19"/>
          <w:szCs w:val="19"/>
        </w:rPr>
        <w:t xml:space="preserve"> :</w:t>
      </w:r>
      <w:r w:rsidR="00DA793A" w:rsidRPr="000F1DCA">
        <w:rPr>
          <w:sz w:val="19"/>
          <w:szCs w:val="19"/>
        </w:rPr>
        <w:t xml:space="preserve"> Aucun élève n’est autorisé à fumer ou à vapoter, y compris aux abords de l’établissement.</w:t>
      </w:r>
    </w:p>
    <w:p w:rsidR="008755AE" w:rsidRPr="000F1DCA" w:rsidRDefault="008755AE" w:rsidP="008755AE">
      <w:pPr>
        <w:spacing w:after="0" w:line="276" w:lineRule="auto"/>
        <w:ind w:left="822" w:right="567" w:hanging="255"/>
        <w:rPr>
          <w:sz w:val="19"/>
          <w:szCs w:val="19"/>
        </w:rPr>
      </w:pPr>
    </w:p>
    <w:p w:rsidR="006B24F8" w:rsidRPr="000F1DCA" w:rsidRDefault="007876AA" w:rsidP="008755AE">
      <w:pPr>
        <w:spacing w:after="0" w:line="276" w:lineRule="auto"/>
        <w:ind w:left="567" w:right="567" w:firstLine="0"/>
        <w:jc w:val="left"/>
        <w:rPr>
          <w:sz w:val="19"/>
          <w:szCs w:val="19"/>
        </w:rPr>
      </w:pPr>
      <w:r w:rsidRPr="000F1DCA">
        <w:rPr>
          <w:b/>
          <w:sz w:val="19"/>
          <w:szCs w:val="19"/>
        </w:rPr>
        <w:t>14.</w:t>
      </w:r>
      <w:r w:rsidR="00DA793A" w:rsidRPr="00BE1CA9">
        <w:rPr>
          <w:sz w:val="40"/>
          <w:szCs w:val="40"/>
        </w:rPr>
        <w:t xml:space="preserve"> </w:t>
      </w:r>
      <w:r w:rsidR="00DA793A" w:rsidRPr="000F1DCA">
        <w:rPr>
          <w:b/>
          <w:sz w:val="19"/>
          <w:szCs w:val="19"/>
        </w:rPr>
        <w:t>SONT INTERDITS</w:t>
      </w:r>
      <w:r w:rsidR="00DA793A" w:rsidRPr="000F1DCA">
        <w:rPr>
          <w:sz w:val="19"/>
          <w:szCs w:val="19"/>
        </w:rPr>
        <w:t xml:space="preserve"> : </w:t>
      </w:r>
    </w:p>
    <w:p w:rsidR="006B24F8" w:rsidRPr="000F1DCA" w:rsidRDefault="007876AA" w:rsidP="007B428C">
      <w:pPr>
        <w:spacing w:after="0" w:line="276" w:lineRule="auto"/>
        <w:ind w:left="1134" w:right="567" w:hanging="227"/>
        <w:rPr>
          <w:sz w:val="19"/>
          <w:szCs w:val="19"/>
        </w:rPr>
      </w:pPr>
      <w:r w:rsidRPr="000F1DCA">
        <w:rPr>
          <w:sz w:val="19"/>
          <w:szCs w:val="19"/>
        </w:rPr>
        <w:t>-</w:t>
      </w:r>
      <w:r w:rsidRPr="00BE1CA9">
        <w:rPr>
          <w:sz w:val="76"/>
          <w:szCs w:val="76"/>
        </w:rPr>
        <w:t xml:space="preserve"> </w:t>
      </w:r>
      <w:r w:rsidR="00805EFF" w:rsidRPr="000F1DCA">
        <w:rPr>
          <w:sz w:val="19"/>
          <w:szCs w:val="19"/>
        </w:rPr>
        <w:t>l</w:t>
      </w:r>
      <w:r w:rsidR="00DA793A" w:rsidRPr="000F1DCA">
        <w:rPr>
          <w:sz w:val="19"/>
          <w:szCs w:val="19"/>
        </w:rPr>
        <w:t xml:space="preserve">’utilisation de consoles de jeux et de </w:t>
      </w:r>
      <w:r w:rsidR="00363735" w:rsidRPr="000F1DCA">
        <w:rPr>
          <w:sz w:val="19"/>
          <w:szCs w:val="19"/>
        </w:rPr>
        <w:t xml:space="preserve">tout </w:t>
      </w:r>
      <w:r w:rsidR="00DA793A" w:rsidRPr="000F1DCA">
        <w:rPr>
          <w:sz w:val="19"/>
          <w:szCs w:val="19"/>
        </w:rPr>
        <w:t xml:space="preserve">matériel </w:t>
      </w:r>
      <w:r w:rsidR="00BE1CA9">
        <w:rPr>
          <w:sz w:val="19"/>
          <w:szCs w:val="19"/>
        </w:rPr>
        <w:t>connecté.</w:t>
      </w:r>
    </w:p>
    <w:p w:rsidR="006B24F8" w:rsidRPr="000F1DCA" w:rsidRDefault="007876AA" w:rsidP="007B428C">
      <w:pPr>
        <w:spacing w:after="0" w:line="276" w:lineRule="auto"/>
        <w:ind w:left="1134" w:right="567" w:hanging="227"/>
        <w:rPr>
          <w:sz w:val="19"/>
          <w:szCs w:val="19"/>
        </w:rPr>
      </w:pPr>
      <w:r w:rsidRPr="000F1DCA">
        <w:rPr>
          <w:sz w:val="19"/>
          <w:szCs w:val="19"/>
        </w:rPr>
        <w:t>-</w:t>
      </w:r>
      <w:r w:rsidRPr="000274D7">
        <w:rPr>
          <w:sz w:val="44"/>
          <w:szCs w:val="44"/>
        </w:rPr>
        <w:t xml:space="preserve"> </w:t>
      </w:r>
      <w:r w:rsidR="00DA793A" w:rsidRPr="000F1DCA">
        <w:rPr>
          <w:sz w:val="19"/>
          <w:szCs w:val="19"/>
        </w:rPr>
        <w:t>l’utilisation du téléphone portable dans le Collège</w:t>
      </w:r>
      <w:r w:rsidR="00363735" w:rsidRPr="000F1DCA">
        <w:rPr>
          <w:sz w:val="19"/>
          <w:szCs w:val="19"/>
        </w:rPr>
        <w:t xml:space="preserve"> (mode normal, mode vibration).</w:t>
      </w:r>
      <w:r w:rsidR="00805EFF" w:rsidRPr="000F1DCA">
        <w:rPr>
          <w:sz w:val="19"/>
          <w:szCs w:val="19"/>
        </w:rPr>
        <w:t xml:space="preserve"> </w:t>
      </w:r>
      <w:r w:rsidR="00363735" w:rsidRPr="000F1DCA">
        <w:rPr>
          <w:sz w:val="19"/>
          <w:szCs w:val="19"/>
        </w:rPr>
        <w:t xml:space="preserve">Aucun cliché, aucune vidéo, </w:t>
      </w:r>
      <w:r w:rsidR="000274D7">
        <w:rPr>
          <w:sz w:val="19"/>
          <w:szCs w:val="19"/>
        </w:rPr>
        <w:t xml:space="preserve">         </w:t>
      </w:r>
      <w:r w:rsidR="00363735" w:rsidRPr="000F1DCA">
        <w:rPr>
          <w:sz w:val="19"/>
          <w:szCs w:val="19"/>
        </w:rPr>
        <w:t>aucun enregistrement ne doivent être effectués dans l’enceinte de l’établissement. E</w:t>
      </w:r>
      <w:r w:rsidR="00DA793A" w:rsidRPr="000F1DCA">
        <w:rPr>
          <w:sz w:val="19"/>
          <w:szCs w:val="19"/>
        </w:rPr>
        <w:t xml:space="preserve">n cas </w:t>
      </w:r>
      <w:r w:rsidR="00363735" w:rsidRPr="000F1DCA">
        <w:rPr>
          <w:sz w:val="19"/>
          <w:szCs w:val="19"/>
        </w:rPr>
        <w:t>d’infraction,</w:t>
      </w:r>
      <w:r w:rsidR="00BE1CA9">
        <w:rPr>
          <w:sz w:val="19"/>
          <w:szCs w:val="19"/>
        </w:rPr>
        <w:t xml:space="preserve"> le téléphone portable </w:t>
      </w:r>
      <w:r w:rsidR="00DA793A" w:rsidRPr="000F1DCA">
        <w:rPr>
          <w:sz w:val="19"/>
          <w:szCs w:val="19"/>
        </w:rPr>
        <w:t>sera confisqué temporairement,</w:t>
      </w:r>
      <w:r w:rsidR="00363735" w:rsidRPr="000F1DCA">
        <w:rPr>
          <w:sz w:val="19"/>
          <w:szCs w:val="19"/>
        </w:rPr>
        <w:t xml:space="preserve"> et </w:t>
      </w:r>
      <w:r w:rsidR="00BE1CA9">
        <w:rPr>
          <w:sz w:val="19"/>
          <w:szCs w:val="19"/>
        </w:rPr>
        <w:t>ne sera restitué qu’aux parents.</w:t>
      </w:r>
    </w:p>
    <w:p w:rsidR="006B24F8" w:rsidRPr="000F1DCA" w:rsidRDefault="007876AA" w:rsidP="007B428C">
      <w:pPr>
        <w:spacing w:after="0" w:line="276" w:lineRule="auto"/>
        <w:ind w:left="1134" w:right="567" w:hanging="227"/>
        <w:rPr>
          <w:sz w:val="19"/>
          <w:szCs w:val="19"/>
        </w:rPr>
      </w:pPr>
      <w:r w:rsidRPr="000F1DCA">
        <w:rPr>
          <w:sz w:val="19"/>
          <w:szCs w:val="19"/>
        </w:rPr>
        <w:t>-</w:t>
      </w:r>
      <w:r w:rsidRPr="00BE1CA9">
        <w:rPr>
          <w:sz w:val="76"/>
          <w:szCs w:val="76"/>
        </w:rPr>
        <w:t xml:space="preserve"> </w:t>
      </w:r>
      <w:r w:rsidR="00DA793A" w:rsidRPr="000F1DCA">
        <w:rPr>
          <w:sz w:val="19"/>
          <w:szCs w:val="19"/>
        </w:rPr>
        <w:t>le port et l’utilisation d’objets dangereux, ainsi que les ballons de cuir dans les cours de récré</w:t>
      </w:r>
      <w:r w:rsidR="00BE1CA9">
        <w:rPr>
          <w:sz w:val="19"/>
          <w:szCs w:val="19"/>
        </w:rPr>
        <w:t>ation.</w:t>
      </w:r>
    </w:p>
    <w:p w:rsidR="006B24F8" w:rsidRPr="000F1DCA" w:rsidRDefault="007876AA" w:rsidP="007B428C">
      <w:pPr>
        <w:spacing w:after="0" w:line="276" w:lineRule="auto"/>
        <w:ind w:left="1134" w:right="567" w:hanging="227"/>
        <w:rPr>
          <w:sz w:val="19"/>
          <w:szCs w:val="19"/>
        </w:rPr>
      </w:pPr>
      <w:r w:rsidRPr="000F1DCA">
        <w:rPr>
          <w:sz w:val="19"/>
          <w:szCs w:val="19"/>
        </w:rPr>
        <w:t>-</w:t>
      </w:r>
      <w:r w:rsidRPr="00BE1CA9">
        <w:rPr>
          <w:sz w:val="76"/>
          <w:szCs w:val="76"/>
        </w:rPr>
        <w:t xml:space="preserve"> </w:t>
      </w:r>
      <w:r w:rsidR="00DA793A" w:rsidRPr="000F1DCA">
        <w:rPr>
          <w:sz w:val="19"/>
          <w:szCs w:val="19"/>
        </w:rPr>
        <w:t>les chewing-gums dans tous</w:t>
      </w:r>
      <w:r w:rsidR="00BE1CA9">
        <w:rPr>
          <w:sz w:val="19"/>
          <w:szCs w:val="19"/>
        </w:rPr>
        <w:t xml:space="preserve"> les locaux de l’établissement.</w:t>
      </w:r>
    </w:p>
    <w:p w:rsidR="006B24F8" w:rsidRPr="000F1DCA" w:rsidRDefault="007876AA" w:rsidP="007B428C">
      <w:pPr>
        <w:spacing w:after="0" w:line="276" w:lineRule="auto"/>
        <w:ind w:left="1134" w:right="567" w:hanging="227"/>
        <w:rPr>
          <w:sz w:val="19"/>
          <w:szCs w:val="19"/>
        </w:rPr>
      </w:pPr>
      <w:r w:rsidRPr="000F1DCA">
        <w:rPr>
          <w:sz w:val="19"/>
          <w:szCs w:val="19"/>
        </w:rPr>
        <w:t>-</w:t>
      </w:r>
      <w:r w:rsidRPr="00BE1CA9">
        <w:rPr>
          <w:sz w:val="76"/>
          <w:szCs w:val="76"/>
        </w:rPr>
        <w:t xml:space="preserve"> </w:t>
      </w:r>
      <w:r w:rsidR="00DA793A" w:rsidRPr="000F1DCA">
        <w:rPr>
          <w:sz w:val="19"/>
          <w:szCs w:val="19"/>
        </w:rPr>
        <w:t>les effusions sentimentales.</w:t>
      </w:r>
    </w:p>
    <w:p w:rsidR="006B24F8" w:rsidRDefault="007876AA" w:rsidP="007B428C">
      <w:pPr>
        <w:spacing w:after="0" w:line="276" w:lineRule="auto"/>
        <w:ind w:left="1134" w:right="567" w:hanging="227"/>
        <w:rPr>
          <w:sz w:val="19"/>
          <w:szCs w:val="19"/>
        </w:rPr>
      </w:pPr>
      <w:r w:rsidRPr="000F1DCA">
        <w:rPr>
          <w:sz w:val="19"/>
          <w:szCs w:val="19"/>
        </w:rPr>
        <w:t>-</w:t>
      </w:r>
      <w:r w:rsidRPr="00BE1CA9">
        <w:rPr>
          <w:sz w:val="76"/>
          <w:szCs w:val="76"/>
        </w:rPr>
        <w:t xml:space="preserve"> </w:t>
      </w:r>
      <w:r w:rsidR="006B710D" w:rsidRPr="000F1DCA">
        <w:rPr>
          <w:sz w:val="19"/>
          <w:szCs w:val="19"/>
        </w:rPr>
        <w:t>l</w:t>
      </w:r>
      <w:r w:rsidR="00DA793A" w:rsidRPr="000F1DCA">
        <w:rPr>
          <w:sz w:val="19"/>
          <w:szCs w:val="19"/>
        </w:rPr>
        <w:t>es harcèlements discriminatoires portant atteinte</w:t>
      </w:r>
      <w:r w:rsidR="00363735" w:rsidRPr="000F1DCA">
        <w:rPr>
          <w:sz w:val="19"/>
          <w:szCs w:val="19"/>
        </w:rPr>
        <w:t xml:space="preserve"> à la dignité de la personne, t</w:t>
      </w:r>
      <w:r w:rsidR="00DA793A" w:rsidRPr="000F1DCA">
        <w:rPr>
          <w:sz w:val="19"/>
          <w:szCs w:val="19"/>
        </w:rPr>
        <w:t>out propos injurieux et diffamatoire.</w:t>
      </w:r>
    </w:p>
    <w:p w:rsidR="007B428C" w:rsidRPr="000F1DCA" w:rsidRDefault="007B428C" w:rsidP="007B428C">
      <w:pPr>
        <w:spacing w:after="0" w:line="276" w:lineRule="auto"/>
        <w:ind w:left="822" w:right="567" w:hanging="255"/>
        <w:rPr>
          <w:sz w:val="19"/>
          <w:szCs w:val="19"/>
        </w:rPr>
      </w:pPr>
    </w:p>
    <w:p w:rsidR="006B24F8" w:rsidRPr="000F1DCA" w:rsidRDefault="007876AA" w:rsidP="00BE1CA9">
      <w:pPr>
        <w:spacing w:after="0" w:line="276" w:lineRule="auto"/>
        <w:ind w:left="907" w:right="567" w:hanging="340"/>
        <w:rPr>
          <w:sz w:val="19"/>
          <w:szCs w:val="19"/>
        </w:rPr>
      </w:pPr>
      <w:r w:rsidRPr="000F1DCA">
        <w:rPr>
          <w:b/>
          <w:sz w:val="19"/>
          <w:szCs w:val="19"/>
        </w:rPr>
        <w:t>15.</w:t>
      </w:r>
      <w:r w:rsidR="00DA793A" w:rsidRPr="00BE1CA9">
        <w:rPr>
          <w:sz w:val="28"/>
          <w:szCs w:val="28"/>
        </w:rPr>
        <w:t xml:space="preserve"> </w:t>
      </w:r>
      <w:r w:rsidR="00363735" w:rsidRPr="000F1DCA">
        <w:rPr>
          <w:sz w:val="19"/>
          <w:szCs w:val="19"/>
        </w:rPr>
        <w:t>Nous attirons votre attention sur les dangers d’internet (Facebook, Instagram, Snapchat…)</w:t>
      </w:r>
      <w:r w:rsidR="00DA793A" w:rsidRPr="000F1DCA">
        <w:rPr>
          <w:sz w:val="19"/>
          <w:szCs w:val="19"/>
        </w:rPr>
        <w:t>.</w:t>
      </w:r>
      <w:r w:rsidR="00363735" w:rsidRPr="000F1DCA">
        <w:rPr>
          <w:sz w:val="19"/>
          <w:szCs w:val="19"/>
        </w:rPr>
        <w:t xml:space="preserve"> Des actions de prévention </w:t>
      </w:r>
      <w:r w:rsidR="00BE1CA9">
        <w:rPr>
          <w:sz w:val="19"/>
          <w:szCs w:val="19"/>
        </w:rPr>
        <w:t xml:space="preserve">  </w:t>
      </w:r>
      <w:r w:rsidR="00363735" w:rsidRPr="000F1DCA">
        <w:rPr>
          <w:sz w:val="19"/>
          <w:szCs w:val="19"/>
        </w:rPr>
        <w:t>sont réalisées au sein de l’établissement, mais nous ne pouvons nous substituer à la responsabilité des parents</w:t>
      </w:r>
      <w:r w:rsidR="00BE1CA9">
        <w:rPr>
          <w:sz w:val="19"/>
          <w:szCs w:val="19"/>
        </w:rPr>
        <w:t xml:space="preserve">        </w:t>
      </w:r>
      <w:r w:rsidR="00363735" w:rsidRPr="000F1DCA">
        <w:rPr>
          <w:sz w:val="19"/>
          <w:szCs w:val="19"/>
        </w:rPr>
        <w:t xml:space="preserve"> </w:t>
      </w:r>
      <w:r w:rsidR="00BE1CA9">
        <w:rPr>
          <w:sz w:val="19"/>
          <w:szCs w:val="19"/>
        </w:rPr>
        <w:t xml:space="preserve">     </w:t>
      </w:r>
      <w:r w:rsidR="00363735" w:rsidRPr="000F1DCA">
        <w:rPr>
          <w:sz w:val="19"/>
          <w:szCs w:val="19"/>
        </w:rPr>
        <w:t>lorsque les faits se déroulent à l’extérieur du Collège.</w:t>
      </w:r>
    </w:p>
    <w:p w:rsidR="008755AE" w:rsidRPr="000F1DCA" w:rsidRDefault="008755AE" w:rsidP="008755AE">
      <w:pPr>
        <w:spacing w:after="0" w:line="276" w:lineRule="auto"/>
        <w:ind w:left="822" w:right="567" w:hanging="255"/>
        <w:rPr>
          <w:sz w:val="19"/>
          <w:szCs w:val="19"/>
        </w:rPr>
      </w:pPr>
    </w:p>
    <w:p w:rsidR="006B24F8" w:rsidRPr="000F1DCA" w:rsidRDefault="007876AA" w:rsidP="00B24924">
      <w:pPr>
        <w:spacing w:after="0" w:line="276" w:lineRule="auto"/>
        <w:ind w:left="907" w:right="567" w:hanging="340"/>
        <w:rPr>
          <w:sz w:val="19"/>
          <w:szCs w:val="19"/>
        </w:rPr>
      </w:pPr>
      <w:r w:rsidRPr="000F1DCA">
        <w:rPr>
          <w:b/>
          <w:sz w:val="19"/>
          <w:szCs w:val="19"/>
        </w:rPr>
        <w:t>16.</w:t>
      </w:r>
      <w:r w:rsidR="00DA793A" w:rsidRPr="00BE1CA9">
        <w:rPr>
          <w:sz w:val="48"/>
          <w:szCs w:val="48"/>
        </w:rPr>
        <w:t xml:space="preserve"> </w:t>
      </w:r>
      <w:r w:rsidR="00DA793A" w:rsidRPr="000F1DCA">
        <w:rPr>
          <w:sz w:val="19"/>
          <w:szCs w:val="19"/>
        </w:rPr>
        <w:t>La nécessité d’être attentif à la tenue vestimentaire des collégiens s’impose à tous. Il est utile de rappeler que les tenues doivent être adapté</w:t>
      </w:r>
      <w:r w:rsidR="00334F97">
        <w:rPr>
          <w:sz w:val="19"/>
          <w:szCs w:val="19"/>
        </w:rPr>
        <w:t>e</w:t>
      </w:r>
      <w:r w:rsidR="00DA793A" w:rsidRPr="000F1DCA">
        <w:rPr>
          <w:sz w:val="19"/>
          <w:szCs w:val="19"/>
        </w:rPr>
        <w:t>s à un cadre scolaire.</w:t>
      </w:r>
    </w:p>
    <w:p w:rsidR="008755AE" w:rsidRPr="000F1DCA" w:rsidRDefault="008755AE" w:rsidP="008755AE">
      <w:pPr>
        <w:spacing w:after="0" w:line="276" w:lineRule="auto"/>
        <w:ind w:left="822" w:right="567" w:hanging="255"/>
        <w:rPr>
          <w:sz w:val="19"/>
          <w:szCs w:val="19"/>
        </w:rPr>
      </w:pPr>
    </w:p>
    <w:p w:rsidR="006B24F8" w:rsidRPr="000F1DCA" w:rsidRDefault="007876AA" w:rsidP="00B24924">
      <w:pPr>
        <w:spacing w:after="0" w:line="276" w:lineRule="auto"/>
        <w:ind w:left="907" w:right="567" w:hanging="340"/>
        <w:rPr>
          <w:sz w:val="19"/>
          <w:szCs w:val="19"/>
        </w:rPr>
      </w:pPr>
      <w:r w:rsidRPr="000F1DCA">
        <w:rPr>
          <w:b/>
          <w:sz w:val="19"/>
          <w:szCs w:val="19"/>
        </w:rPr>
        <w:t>17.</w:t>
      </w:r>
      <w:r w:rsidR="00DA793A" w:rsidRPr="00BE1CA9">
        <w:rPr>
          <w:sz w:val="28"/>
          <w:szCs w:val="28"/>
        </w:rPr>
        <w:t xml:space="preserve"> </w:t>
      </w:r>
      <w:r w:rsidR="00DA793A" w:rsidRPr="000F1DCA">
        <w:rPr>
          <w:b/>
          <w:sz w:val="19"/>
          <w:szCs w:val="19"/>
        </w:rPr>
        <w:t>LES VOYAGES</w:t>
      </w:r>
      <w:r w:rsidR="00DA793A" w:rsidRPr="000F1DCA">
        <w:rPr>
          <w:sz w:val="19"/>
          <w:szCs w:val="19"/>
        </w:rPr>
        <w:t xml:space="preserve"> pédagogiques, les sorties éducatives entrent dans le cadre des activités liées à l’ouverture des élèves </w:t>
      </w:r>
      <w:r w:rsidR="00BE1CA9">
        <w:rPr>
          <w:sz w:val="19"/>
          <w:szCs w:val="19"/>
        </w:rPr>
        <w:t xml:space="preserve">              </w:t>
      </w:r>
      <w:r w:rsidR="00DA793A" w:rsidRPr="000F1DCA">
        <w:rPr>
          <w:sz w:val="19"/>
          <w:szCs w:val="19"/>
        </w:rPr>
        <w:t>sur le monde extérieur (culturel, économique, européen...). Toutefois</w:t>
      </w:r>
      <w:r w:rsidR="002E65FF">
        <w:rPr>
          <w:sz w:val="19"/>
          <w:szCs w:val="19"/>
        </w:rPr>
        <w:t>,</w:t>
      </w:r>
      <w:r w:rsidR="00DA793A" w:rsidRPr="000F1DCA">
        <w:rPr>
          <w:sz w:val="19"/>
          <w:szCs w:val="19"/>
        </w:rPr>
        <w:t xml:space="preserve"> le Collège se réserve le droit de ne pas accepter, lors de ces voyages et sorties, des élèves dont le comportement, sanctionné par ailleurs, aurait été répréhensible </w:t>
      </w:r>
      <w:r w:rsidR="00BE1CA9">
        <w:rPr>
          <w:sz w:val="19"/>
          <w:szCs w:val="19"/>
        </w:rPr>
        <w:t xml:space="preserve">                    </w:t>
      </w:r>
      <w:r w:rsidR="00DA793A" w:rsidRPr="000F1DCA">
        <w:rPr>
          <w:sz w:val="19"/>
          <w:szCs w:val="19"/>
        </w:rPr>
        <w:t xml:space="preserve">à l’intérieur du Collège. Il est clair que le règlement du </w:t>
      </w:r>
      <w:r w:rsidR="002E65FF">
        <w:rPr>
          <w:sz w:val="19"/>
          <w:szCs w:val="19"/>
        </w:rPr>
        <w:t>C</w:t>
      </w:r>
      <w:r w:rsidR="00DA793A" w:rsidRPr="000F1DCA">
        <w:rPr>
          <w:sz w:val="19"/>
          <w:szCs w:val="19"/>
        </w:rPr>
        <w:t>ollège s’applique lors des sorties et voyages.</w:t>
      </w:r>
    </w:p>
    <w:p w:rsidR="008755AE" w:rsidRPr="000F1DCA" w:rsidRDefault="008755AE" w:rsidP="008755AE">
      <w:pPr>
        <w:spacing w:after="0" w:line="276" w:lineRule="auto"/>
        <w:ind w:left="822" w:right="567" w:hanging="255"/>
        <w:rPr>
          <w:sz w:val="19"/>
          <w:szCs w:val="19"/>
        </w:rPr>
      </w:pPr>
    </w:p>
    <w:p w:rsidR="006B24F8" w:rsidRPr="000F1DCA" w:rsidRDefault="00DA793A" w:rsidP="008755AE">
      <w:pPr>
        <w:spacing w:after="0" w:line="276" w:lineRule="auto"/>
        <w:ind w:left="822" w:right="567" w:hanging="255"/>
        <w:rPr>
          <w:sz w:val="19"/>
          <w:szCs w:val="19"/>
        </w:rPr>
      </w:pPr>
      <w:r w:rsidRPr="000F1DCA">
        <w:rPr>
          <w:b/>
          <w:sz w:val="19"/>
          <w:szCs w:val="19"/>
        </w:rPr>
        <w:t>1</w:t>
      </w:r>
      <w:r w:rsidR="007876AA" w:rsidRPr="000F1DCA">
        <w:rPr>
          <w:b/>
          <w:sz w:val="19"/>
          <w:szCs w:val="19"/>
        </w:rPr>
        <w:t>8.</w:t>
      </w:r>
      <w:r w:rsidRPr="00BE1CA9">
        <w:rPr>
          <w:sz w:val="40"/>
          <w:szCs w:val="40"/>
        </w:rPr>
        <w:t xml:space="preserve"> </w:t>
      </w:r>
      <w:r w:rsidRPr="000F1DCA">
        <w:rPr>
          <w:b/>
          <w:sz w:val="19"/>
          <w:szCs w:val="19"/>
        </w:rPr>
        <w:t>La non présentation, l’oubli du carnet de correspondance entraînent une mise en garde avant retenue.</w:t>
      </w:r>
    </w:p>
    <w:p w:rsidR="007876AA" w:rsidRPr="000F1DCA" w:rsidRDefault="007876AA" w:rsidP="008755AE">
      <w:pPr>
        <w:spacing w:after="0" w:line="276" w:lineRule="auto"/>
        <w:ind w:left="567" w:right="567" w:firstLine="0"/>
        <w:rPr>
          <w:sz w:val="19"/>
          <w:szCs w:val="19"/>
        </w:rPr>
      </w:pPr>
    </w:p>
    <w:p w:rsidR="008755AE" w:rsidRDefault="008755AE" w:rsidP="008755AE">
      <w:pPr>
        <w:spacing w:after="0" w:line="276" w:lineRule="auto"/>
        <w:ind w:left="567" w:right="567" w:firstLine="0"/>
        <w:rPr>
          <w:sz w:val="19"/>
          <w:szCs w:val="19"/>
        </w:rPr>
      </w:pPr>
    </w:p>
    <w:tbl>
      <w:tblPr>
        <w:tblStyle w:val="Grilledutableau"/>
        <w:tblW w:w="1020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401"/>
        <w:gridCol w:w="3401"/>
      </w:tblGrid>
      <w:tr w:rsidR="00BE1CA9" w:rsidTr="00BE1CA9">
        <w:tc>
          <w:tcPr>
            <w:tcW w:w="3402" w:type="dxa"/>
          </w:tcPr>
          <w:p w:rsidR="00BE1CA9" w:rsidRDefault="00BE1CA9" w:rsidP="00BE1CA9">
            <w:pPr>
              <w:spacing w:after="0" w:line="276" w:lineRule="auto"/>
              <w:ind w:left="0" w:right="567" w:firstLine="0"/>
              <w:jc w:val="center"/>
              <w:rPr>
                <w:sz w:val="19"/>
                <w:szCs w:val="19"/>
              </w:rPr>
            </w:pPr>
          </w:p>
        </w:tc>
        <w:tc>
          <w:tcPr>
            <w:tcW w:w="3401" w:type="dxa"/>
          </w:tcPr>
          <w:p w:rsidR="00BE1CA9" w:rsidRPr="000F1DCA" w:rsidRDefault="00BE1CA9" w:rsidP="00BE1CA9">
            <w:pPr>
              <w:spacing w:after="0" w:line="276" w:lineRule="auto"/>
              <w:ind w:left="0" w:right="0" w:firstLine="0"/>
              <w:jc w:val="left"/>
              <w:rPr>
                <w:sz w:val="19"/>
                <w:szCs w:val="19"/>
              </w:rPr>
            </w:pPr>
            <w:r w:rsidRPr="000F1DCA">
              <w:rPr>
                <w:sz w:val="19"/>
                <w:szCs w:val="19"/>
              </w:rPr>
              <w:t>Pris connaissance,</w:t>
            </w:r>
          </w:p>
        </w:tc>
        <w:tc>
          <w:tcPr>
            <w:tcW w:w="3401" w:type="dxa"/>
          </w:tcPr>
          <w:p w:rsidR="00BE1CA9" w:rsidRDefault="00BE1CA9" w:rsidP="00BE1CA9">
            <w:pPr>
              <w:spacing w:after="0" w:line="276" w:lineRule="auto"/>
              <w:ind w:left="0" w:right="567" w:firstLine="0"/>
              <w:jc w:val="center"/>
              <w:rPr>
                <w:sz w:val="19"/>
                <w:szCs w:val="19"/>
              </w:rPr>
            </w:pPr>
          </w:p>
        </w:tc>
      </w:tr>
      <w:tr w:rsidR="00E92A1A" w:rsidTr="00BE1CA9">
        <w:tc>
          <w:tcPr>
            <w:tcW w:w="3402" w:type="dxa"/>
          </w:tcPr>
          <w:p w:rsidR="00E92A1A" w:rsidRDefault="00E92A1A" w:rsidP="00BE1CA9">
            <w:pPr>
              <w:spacing w:after="0" w:line="276" w:lineRule="auto"/>
              <w:ind w:left="0" w:right="567" w:firstLine="0"/>
              <w:jc w:val="center"/>
              <w:rPr>
                <w:sz w:val="19"/>
                <w:szCs w:val="19"/>
              </w:rPr>
            </w:pPr>
          </w:p>
        </w:tc>
        <w:tc>
          <w:tcPr>
            <w:tcW w:w="3401" w:type="dxa"/>
          </w:tcPr>
          <w:p w:rsidR="00E92A1A" w:rsidRPr="000F1DCA" w:rsidRDefault="00E92A1A" w:rsidP="00BE1CA9">
            <w:pPr>
              <w:spacing w:after="0" w:line="276" w:lineRule="auto"/>
              <w:ind w:left="0" w:right="0" w:firstLine="0"/>
              <w:jc w:val="left"/>
              <w:rPr>
                <w:sz w:val="19"/>
                <w:szCs w:val="19"/>
              </w:rPr>
            </w:pPr>
          </w:p>
        </w:tc>
        <w:tc>
          <w:tcPr>
            <w:tcW w:w="3401" w:type="dxa"/>
          </w:tcPr>
          <w:p w:rsidR="00E92A1A" w:rsidRPr="000F1DCA" w:rsidRDefault="00E92A1A" w:rsidP="00BE1CA9">
            <w:pPr>
              <w:spacing w:after="0" w:line="276" w:lineRule="auto"/>
              <w:ind w:left="0" w:right="0" w:firstLine="0"/>
              <w:jc w:val="left"/>
              <w:rPr>
                <w:sz w:val="19"/>
                <w:szCs w:val="19"/>
              </w:rPr>
            </w:pPr>
          </w:p>
        </w:tc>
      </w:tr>
      <w:tr w:rsidR="00BE1CA9" w:rsidTr="00BE1CA9">
        <w:tc>
          <w:tcPr>
            <w:tcW w:w="3402" w:type="dxa"/>
          </w:tcPr>
          <w:p w:rsidR="00BE1CA9" w:rsidRDefault="00BE1CA9" w:rsidP="00BE1CA9">
            <w:pPr>
              <w:spacing w:after="0" w:line="276" w:lineRule="auto"/>
              <w:ind w:left="0" w:right="567" w:firstLine="0"/>
              <w:jc w:val="center"/>
              <w:rPr>
                <w:sz w:val="19"/>
                <w:szCs w:val="19"/>
              </w:rPr>
            </w:pPr>
          </w:p>
        </w:tc>
        <w:tc>
          <w:tcPr>
            <w:tcW w:w="3401" w:type="dxa"/>
          </w:tcPr>
          <w:p w:rsidR="00BE1CA9" w:rsidRPr="000F1DCA" w:rsidRDefault="00BE1CA9" w:rsidP="00BE1CA9">
            <w:pPr>
              <w:spacing w:after="0" w:line="276" w:lineRule="auto"/>
              <w:ind w:left="0" w:right="0" w:firstLine="0"/>
              <w:jc w:val="left"/>
              <w:rPr>
                <w:sz w:val="19"/>
                <w:szCs w:val="19"/>
              </w:rPr>
            </w:pPr>
            <w:r w:rsidRPr="000F1DCA">
              <w:rPr>
                <w:sz w:val="19"/>
                <w:szCs w:val="19"/>
              </w:rPr>
              <w:t>Les Parents,</w:t>
            </w:r>
          </w:p>
        </w:tc>
        <w:tc>
          <w:tcPr>
            <w:tcW w:w="3401" w:type="dxa"/>
          </w:tcPr>
          <w:p w:rsidR="00BE1CA9" w:rsidRPr="000F1DCA" w:rsidRDefault="00BE1CA9" w:rsidP="00BE1CA9">
            <w:pPr>
              <w:spacing w:after="0" w:line="276" w:lineRule="auto"/>
              <w:ind w:left="0" w:right="0" w:firstLine="0"/>
              <w:jc w:val="left"/>
              <w:rPr>
                <w:sz w:val="19"/>
                <w:szCs w:val="19"/>
              </w:rPr>
            </w:pPr>
            <w:r w:rsidRPr="000F1DCA">
              <w:rPr>
                <w:sz w:val="19"/>
                <w:szCs w:val="19"/>
              </w:rPr>
              <w:t>L’élève,</w:t>
            </w:r>
          </w:p>
        </w:tc>
      </w:tr>
    </w:tbl>
    <w:p w:rsidR="00BE1CA9" w:rsidRDefault="00BE1CA9" w:rsidP="008755AE">
      <w:pPr>
        <w:spacing w:after="0" w:line="276" w:lineRule="auto"/>
        <w:ind w:left="567" w:right="567" w:firstLine="0"/>
        <w:rPr>
          <w:sz w:val="19"/>
          <w:szCs w:val="19"/>
        </w:rPr>
      </w:pPr>
    </w:p>
    <w:p w:rsidR="008755AE" w:rsidRPr="000F1DCA" w:rsidRDefault="008755AE" w:rsidP="008755AE">
      <w:pPr>
        <w:spacing w:after="0" w:line="276" w:lineRule="auto"/>
        <w:ind w:left="567" w:right="567" w:firstLine="0"/>
        <w:jc w:val="left"/>
        <w:rPr>
          <w:sz w:val="19"/>
          <w:szCs w:val="19"/>
        </w:rPr>
      </w:pPr>
    </w:p>
    <w:p w:rsidR="006B24F8" w:rsidRDefault="00DA793A" w:rsidP="008755AE">
      <w:pPr>
        <w:spacing w:after="0" w:line="276" w:lineRule="auto"/>
        <w:ind w:left="567" w:right="567" w:firstLine="0"/>
        <w:jc w:val="left"/>
        <w:rPr>
          <w:sz w:val="19"/>
          <w:szCs w:val="19"/>
        </w:rPr>
      </w:pPr>
      <w:r w:rsidRPr="000F1DCA">
        <w:rPr>
          <w:noProof/>
          <w:color w:val="000000"/>
          <w:sz w:val="19"/>
          <w:szCs w:val="19"/>
        </w:rPr>
        <mc:AlternateContent>
          <mc:Choice Requires="wpg">
            <w:drawing>
              <wp:inline distT="0" distB="0" distL="0" distR="0">
                <wp:extent cx="723621" cy="6350"/>
                <wp:effectExtent l="0" t="0" r="0" b="0"/>
                <wp:docPr id="2513" name="Group 2513"/>
                <wp:cNvGraphicFramePr/>
                <a:graphic xmlns:a="http://schemas.openxmlformats.org/drawingml/2006/main">
                  <a:graphicData uri="http://schemas.microsoft.com/office/word/2010/wordprocessingGroup">
                    <wpg:wgp>
                      <wpg:cNvGrpSpPr/>
                      <wpg:grpSpPr>
                        <a:xfrm>
                          <a:off x="0" y="0"/>
                          <a:ext cx="723621" cy="6350"/>
                          <a:chOff x="0" y="0"/>
                          <a:chExt cx="723621" cy="6350"/>
                        </a:xfrm>
                      </wpg:grpSpPr>
                      <wps:wsp>
                        <wps:cNvPr id="121" name="Shape 121"/>
                        <wps:cNvSpPr/>
                        <wps:spPr>
                          <a:xfrm>
                            <a:off x="0" y="0"/>
                            <a:ext cx="723621" cy="0"/>
                          </a:xfrm>
                          <a:custGeom>
                            <a:avLst/>
                            <a:gdLst/>
                            <a:ahLst/>
                            <a:cxnLst/>
                            <a:rect l="0" t="0" r="0" b="0"/>
                            <a:pathLst>
                              <a:path w="723621">
                                <a:moveTo>
                                  <a:pt x="0" y="0"/>
                                </a:moveTo>
                                <a:lnTo>
                                  <a:pt x="723621"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2513" style="width:56.978pt;height:0.5pt;mso-position-horizontal-relative:char;mso-position-vertical-relative:line" coordsize="7236,63">
                <v:shape id="Shape 121" style="position:absolute;width:7236;height:0;left:0;top:0;" coordsize="723621,0" path="m0,0l723621,0">
                  <v:stroke weight="0.5pt" endcap="flat" joinstyle="miter" miterlimit="10" on="true" color="#181717"/>
                  <v:fill on="false" color="#000000" opacity="0"/>
                </v:shape>
              </v:group>
            </w:pict>
          </mc:Fallback>
        </mc:AlternateContent>
      </w:r>
    </w:p>
    <w:p w:rsidR="00E92A1A" w:rsidRPr="000F1DCA" w:rsidRDefault="00E92A1A" w:rsidP="008755AE">
      <w:pPr>
        <w:spacing w:after="0" w:line="276" w:lineRule="auto"/>
        <w:ind w:left="567" w:right="567" w:firstLine="0"/>
        <w:jc w:val="left"/>
        <w:rPr>
          <w:sz w:val="19"/>
          <w:szCs w:val="19"/>
        </w:rPr>
      </w:pPr>
    </w:p>
    <w:p w:rsidR="006B24F8" w:rsidRDefault="006B710D" w:rsidP="0053795E">
      <w:pPr>
        <w:pStyle w:val="Paragraphedeliste"/>
        <w:spacing w:after="0" w:line="276" w:lineRule="auto"/>
        <w:ind w:left="737" w:right="567" w:hanging="227"/>
        <w:rPr>
          <w:sz w:val="19"/>
          <w:szCs w:val="19"/>
        </w:rPr>
      </w:pPr>
      <w:r w:rsidRPr="000F1DCA">
        <w:rPr>
          <w:b/>
          <w:sz w:val="19"/>
          <w:szCs w:val="19"/>
        </w:rPr>
        <w:t>-</w:t>
      </w:r>
      <w:r w:rsidRPr="0053795E">
        <w:rPr>
          <w:b/>
          <w:sz w:val="68"/>
          <w:szCs w:val="68"/>
        </w:rPr>
        <w:t xml:space="preserve"> </w:t>
      </w:r>
      <w:r w:rsidR="00B24924">
        <w:rPr>
          <w:b/>
          <w:sz w:val="19"/>
          <w:szCs w:val="19"/>
        </w:rPr>
        <w:t>Le rôle</w:t>
      </w:r>
      <w:r w:rsidR="00DA793A" w:rsidRPr="000F1DCA">
        <w:rPr>
          <w:b/>
          <w:sz w:val="19"/>
          <w:szCs w:val="19"/>
        </w:rPr>
        <w:t xml:space="preserve"> du Professeur Principal de la </w:t>
      </w:r>
      <w:r w:rsidR="00BE5F96">
        <w:rPr>
          <w:b/>
          <w:sz w:val="19"/>
          <w:szCs w:val="19"/>
        </w:rPr>
        <w:t>c</w:t>
      </w:r>
      <w:r w:rsidR="00DA793A" w:rsidRPr="000F1DCA">
        <w:rPr>
          <w:b/>
          <w:sz w:val="19"/>
          <w:szCs w:val="19"/>
        </w:rPr>
        <w:t>lasse :</w:t>
      </w:r>
      <w:r w:rsidR="00DA793A" w:rsidRPr="000F1DCA">
        <w:rPr>
          <w:sz w:val="19"/>
          <w:szCs w:val="19"/>
        </w:rPr>
        <w:t xml:space="preserve">  Il est l’animateur de la classe, lien entre les élèves et les professeurs, chargé </w:t>
      </w:r>
      <w:r w:rsidR="00E92A1A">
        <w:rPr>
          <w:sz w:val="19"/>
          <w:szCs w:val="19"/>
        </w:rPr>
        <w:t xml:space="preserve">   </w:t>
      </w:r>
      <w:r w:rsidR="00DA793A" w:rsidRPr="000F1DCA">
        <w:rPr>
          <w:sz w:val="19"/>
          <w:szCs w:val="19"/>
        </w:rPr>
        <w:t xml:space="preserve">de tâches administratives (réunions, bulletins...) et de veiller à la bonne marche de la classe. C’est à lui que les parents doivent s’adresser en cas de problème ou pour obtenir des précisions concernant le travail et le comportement </w:t>
      </w:r>
      <w:r w:rsidR="00087DE4">
        <w:rPr>
          <w:sz w:val="19"/>
          <w:szCs w:val="19"/>
        </w:rPr>
        <w:t xml:space="preserve">                          </w:t>
      </w:r>
      <w:r w:rsidR="00DA793A" w:rsidRPr="000F1DCA">
        <w:rPr>
          <w:sz w:val="19"/>
          <w:szCs w:val="19"/>
        </w:rPr>
        <w:t>de leur enfant. Le nom des professeurs principaux de chaque classe est communiqué aux élèves à la rentrée.</w:t>
      </w:r>
    </w:p>
    <w:p w:rsidR="00E92A1A" w:rsidRPr="000F1DCA" w:rsidRDefault="00E92A1A" w:rsidP="008755AE">
      <w:pPr>
        <w:pStyle w:val="Paragraphedeliste"/>
        <w:spacing w:after="0" w:line="276" w:lineRule="auto"/>
        <w:ind w:left="652" w:right="567" w:hanging="142"/>
        <w:rPr>
          <w:sz w:val="19"/>
          <w:szCs w:val="19"/>
        </w:rPr>
      </w:pPr>
    </w:p>
    <w:p w:rsidR="006B710D" w:rsidRPr="000F1DCA" w:rsidRDefault="006B710D" w:rsidP="0053795E">
      <w:pPr>
        <w:spacing w:after="0" w:line="276" w:lineRule="auto"/>
        <w:ind w:left="737" w:right="567" w:hanging="227"/>
        <w:contextualSpacing/>
        <w:rPr>
          <w:sz w:val="19"/>
          <w:szCs w:val="19"/>
        </w:rPr>
      </w:pPr>
      <w:r w:rsidRPr="000F1DCA">
        <w:rPr>
          <w:b/>
          <w:sz w:val="19"/>
          <w:szCs w:val="19"/>
        </w:rPr>
        <w:t>-</w:t>
      </w:r>
      <w:r w:rsidRPr="0053795E">
        <w:rPr>
          <w:b/>
          <w:sz w:val="48"/>
          <w:szCs w:val="48"/>
        </w:rPr>
        <w:t xml:space="preserve"> </w:t>
      </w:r>
      <w:r w:rsidR="00B24924">
        <w:rPr>
          <w:b/>
          <w:sz w:val="19"/>
          <w:szCs w:val="19"/>
        </w:rPr>
        <w:t>Le rôle</w:t>
      </w:r>
      <w:r w:rsidR="00B24924" w:rsidRPr="000F1DCA">
        <w:rPr>
          <w:b/>
          <w:sz w:val="19"/>
          <w:szCs w:val="19"/>
        </w:rPr>
        <w:t xml:space="preserve"> </w:t>
      </w:r>
      <w:r w:rsidR="00DA793A" w:rsidRPr="000F1DCA">
        <w:rPr>
          <w:b/>
          <w:sz w:val="19"/>
          <w:szCs w:val="19"/>
        </w:rPr>
        <w:t xml:space="preserve">du Responsable de </w:t>
      </w:r>
      <w:r w:rsidR="00C737D2">
        <w:rPr>
          <w:b/>
          <w:sz w:val="19"/>
          <w:szCs w:val="19"/>
        </w:rPr>
        <w:t>N</w:t>
      </w:r>
      <w:r w:rsidR="00DA793A" w:rsidRPr="000F1DCA">
        <w:rPr>
          <w:b/>
          <w:sz w:val="19"/>
          <w:szCs w:val="19"/>
        </w:rPr>
        <w:t>iveau :</w:t>
      </w:r>
      <w:r w:rsidRPr="000F1DCA">
        <w:rPr>
          <w:sz w:val="19"/>
          <w:szCs w:val="19"/>
        </w:rPr>
        <w:t xml:space="preserve"> </w:t>
      </w:r>
      <w:r w:rsidR="00DA793A" w:rsidRPr="000F1DCA">
        <w:rPr>
          <w:sz w:val="19"/>
          <w:szCs w:val="19"/>
        </w:rPr>
        <w:t xml:space="preserve">En lien avec le </w:t>
      </w:r>
      <w:r w:rsidR="0059011E">
        <w:rPr>
          <w:sz w:val="19"/>
          <w:szCs w:val="19"/>
        </w:rPr>
        <w:t>C</w:t>
      </w:r>
      <w:r w:rsidR="00DA793A" w:rsidRPr="000F1DCA">
        <w:rPr>
          <w:sz w:val="19"/>
          <w:szCs w:val="19"/>
        </w:rPr>
        <w:t>hef d’</w:t>
      </w:r>
      <w:r w:rsidR="0059011E">
        <w:rPr>
          <w:sz w:val="19"/>
          <w:szCs w:val="19"/>
        </w:rPr>
        <w:t>E</w:t>
      </w:r>
      <w:r w:rsidR="00DA793A" w:rsidRPr="000F1DCA">
        <w:rPr>
          <w:sz w:val="19"/>
          <w:szCs w:val="19"/>
        </w:rPr>
        <w:t xml:space="preserve">tablissement et le </w:t>
      </w:r>
      <w:r w:rsidR="0059011E">
        <w:rPr>
          <w:sz w:val="19"/>
          <w:szCs w:val="19"/>
        </w:rPr>
        <w:t>C</w:t>
      </w:r>
      <w:r w:rsidR="00DA793A" w:rsidRPr="000F1DCA">
        <w:rPr>
          <w:sz w:val="19"/>
          <w:szCs w:val="19"/>
        </w:rPr>
        <w:t xml:space="preserve">onseiller </w:t>
      </w:r>
      <w:r w:rsidR="0059011E">
        <w:rPr>
          <w:sz w:val="19"/>
          <w:szCs w:val="19"/>
        </w:rPr>
        <w:t>P</w:t>
      </w:r>
      <w:r w:rsidR="00DA793A" w:rsidRPr="000F1DCA">
        <w:rPr>
          <w:sz w:val="19"/>
          <w:szCs w:val="19"/>
        </w:rPr>
        <w:t>rincipal d’</w:t>
      </w:r>
      <w:r w:rsidR="0059011E">
        <w:rPr>
          <w:sz w:val="19"/>
          <w:szCs w:val="19"/>
        </w:rPr>
        <w:t>E</w:t>
      </w:r>
      <w:r w:rsidR="00DA793A" w:rsidRPr="000F1DCA">
        <w:rPr>
          <w:sz w:val="19"/>
          <w:szCs w:val="19"/>
        </w:rPr>
        <w:t>ducation, il assure</w:t>
      </w:r>
      <w:r w:rsidR="00E92A1A">
        <w:rPr>
          <w:sz w:val="19"/>
          <w:szCs w:val="19"/>
        </w:rPr>
        <w:t xml:space="preserve"> </w:t>
      </w:r>
      <w:r w:rsidR="00DA793A" w:rsidRPr="000F1DCA">
        <w:rPr>
          <w:sz w:val="19"/>
          <w:szCs w:val="19"/>
        </w:rPr>
        <w:t xml:space="preserve"> </w:t>
      </w:r>
      <w:r w:rsidR="00E92A1A">
        <w:rPr>
          <w:sz w:val="19"/>
          <w:szCs w:val="19"/>
        </w:rPr>
        <w:t xml:space="preserve">    </w:t>
      </w:r>
      <w:r w:rsidR="0053795E">
        <w:rPr>
          <w:sz w:val="19"/>
          <w:szCs w:val="19"/>
        </w:rPr>
        <w:t xml:space="preserve"> </w:t>
      </w:r>
      <w:r w:rsidR="00E92A1A">
        <w:rPr>
          <w:sz w:val="19"/>
          <w:szCs w:val="19"/>
        </w:rPr>
        <w:t xml:space="preserve">          </w:t>
      </w:r>
      <w:r w:rsidR="00DA793A" w:rsidRPr="000F1DCA">
        <w:rPr>
          <w:sz w:val="19"/>
          <w:szCs w:val="19"/>
        </w:rPr>
        <w:t>le suivi du projet pédagogique et du projet éducatif de l’établissement.</w:t>
      </w:r>
    </w:p>
    <w:p w:rsidR="006B24F8" w:rsidRPr="000F1DCA" w:rsidRDefault="00DA793A" w:rsidP="0053795E">
      <w:pPr>
        <w:spacing w:after="0" w:line="276" w:lineRule="auto"/>
        <w:ind w:left="737" w:right="567" w:firstLine="0"/>
        <w:contextualSpacing/>
        <w:rPr>
          <w:sz w:val="19"/>
          <w:szCs w:val="19"/>
        </w:rPr>
      </w:pPr>
      <w:r w:rsidRPr="000F1DCA">
        <w:rPr>
          <w:sz w:val="19"/>
          <w:szCs w:val="19"/>
        </w:rPr>
        <w:t>En lien avec les professeurs principaux, ils veillent à la cohérence des actions.</w:t>
      </w:r>
    </w:p>
    <w:p w:rsidR="006B24F8" w:rsidRDefault="00DA793A" w:rsidP="0053795E">
      <w:pPr>
        <w:spacing w:after="0" w:line="276" w:lineRule="auto"/>
        <w:ind w:left="737" w:right="567" w:firstLine="0"/>
        <w:contextualSpacing/>
        <w:rPr>
          <w:sz w:val="19"/>
          <w:szCs w:val="19"/>
        </w:rPr>
      </w:pPr>
      <w:r w:rsidRPr="000F1DCA">
        <w:rPr>
          <w:sz w:val="19"/>
          <w:szCs w:val="19"/>
        </w:rPr>
        <w:t>Il coo</w:t>
      </w:r>
      <w:r w:rsidR="00105BAA" w:rsidRPr="000F1DCA">
        <w:rPr>
          <w:sz w:val="19"/>
          <w:szCs w:val="19"/>
        </w:rPr>
        <w:t>r</w:t>
      </w:r>
      <w:r w:rsidRPr="000F1DCA">
        <w:rPr>
          <w:sz w:val="19"/>
          <w:szCs w:val="19"/>
        </w:rPr>
        <w:t>donne les équipes de chaque niveau et facilite le dialogue entre l</w:t>
      </w:r>
      <w:r w:rsidR="00B46F58">
        <w:rPr>
          <w:sz w:val="19"/>
          <w:szCs w:val="19"/>
        </w:rPr>
        <w:t>a</w:t>
      </w:r>
      <w:r w:rsidRPr="000F1DCA">
        <w:rPr>
          <w:sz w:val="19"/>
          <w:szCs w:val="19"/>
        </w:rPr>
        <w:t xml:space="preserve"> famille et l’établissement.</w:t>
      </w:r>
    </w:p>
    <w:p w:rsidR="00E92A1A" w:rsidRPr="000F1DCA" w:rsidRDefault="00E92A1A" w:rsidP="008755AE">
      <w:pPr>
        <w:spacing w:after="0" w:line="276" w:lineRule="auto"/>
        <w:ind w:left="709" w:right="567" w:firstLine="0"/>
        <w:contextualSpacing/>
        <w:rPr>
          <w:sz w:val="19"/>
          <w:szCs w:val="19"/>
        </w:rPr>
      </w:pPr>
    </w:p>
    <w:p w:rsidR="00105BAA" w:rsidRDefault="006B710D" w:rsidP="0053795E">
      <w:pPr>
        <w:spacing w:after="0" w:line="276" w:lineRule="auto"/>
        <w:ind w:left="737" w:right="567" w:hanging="227"/>
        <w:contextualSpacing/>
        <w:rPr>
          <w:sz w:val="19"/>
          <w:szCs w:val="19"/>
        </w:rPr>
      </w:pPr>
      <w:r w:rsidRPr="000F1DCA">
        <w:rPr>
          <w:b/>
          <w:sz w:val="19"/>
          <w:szCs w:val="19"/>
        </w:rPr>
        <w:t>-</w:t>
      </w:r>
      <w:r w:rsidRPr="0053795E">
        <w:rPr>
          <w:b/>
          <w:sz w:val="44"/>
          <w:szCs w:val="44"/>
        </w:rPr>
        <w:t xml:space="preserve"> </w:t>
      </w:r>
      <w:r w:rsidR="00B24924">
        <w:rPr>
          <w:b/>
          <w:sz w:val="19"/>
          <w:szCs w:val="19"/>
        </w:rPr>
        <w:t>Le rôle</w:t>
      </w:r>
      <w:r w:rsidR="00B24924" w:rsidRPr="000F1DCA">
        <w:rPr>
          <w:b/>
          <w:sz w:val="19"/>
          <w:szCs w:val="19"/>
        </w:rPr>
        <w:t xml:space="preserve"> </w:t>
      </w:r>
      <w:r w:rsidR="00105BAA" w:rsidRPr="000F1DCA">
        <w:rPr>
          <w:b/>
          <w:sz w:val="19"/>
          <w:szCs w:val="19"/>
        </w:rPr>
        <w:t>du Responsable d’</w:t>
      </w:r>
      <w:r w:rsidR="00C737D2">
        <w:rPr>
          <w:b/>
          <w:sz w:val="19"/>
          <w:szCs w:val="19"/>
        </w:rPr>
        <w:t>A</w:t>
      </w:r>
      <w:r w:rsidR="00105BAA" w:rsidRPr="000F1DCA">
        <w:rPr>
          <w:b/>
          <w:sz w:val="19"/>
          <w:szCs w:val="19"/>
        </w:rPr>
        <w:t>ccompagnement :</w:t>
      </w:r>
      <w:r w:rsidR="00105BAA" w:rsidRPr="000F1DCA">
        <w:rPr>
          <w:sz w:val="19"/>
          <w:szCs w:val="19"/>
        </w:rPr>
        <w:t xml:space="preserve"> Il coordonne l’accompagnement scolaire sous toutes ses formes en lien </w:t>
      </w:r>
      <w:r w:rsidR="00E92A1A">
        <w:rPr>
          <w:sz w:val="19"/>
          <w:szCs w:val="19"/>
        </w:rPr>
        <w:t xml:space="preserve">          </w:t>
      </w:r>
      <w:r w:rsidR="00105BAA" w:rsidRPr="000F1DCA">
        <w:rPr>
          <w:sz w:val="19"/>
          <w:szCs w:val="19"/>
        </w:rPr>
        <w:t xml:space="preserve">avec le </w:t>
      </w:r>
      <w:r w:rsidR="00676ECD">
        <w:rPr>
          <w:sz w:val="19"/>
          <w:szCs w:val="19"/>
        </w:rPr>
        <w:t>C</w:t>
      </w:r>
      <w:r w:rsidR="00105BAA" w:rsidRPr="000F1DCA">
        <w:rPr>
          <w:sz w:val="19"/>
          <w:szCs w:val="19"/>
        </w:rPr>
        <w:t>hef d’</w:t>
      </w:r>
      <w:r w:rsidR="00676ECD">
        <w:rPr>
          <w:sz w:val="19"/>
          <w:szCs w:val="19"/>
        </w:rPr>
        <w:t>E</w:t>
      </w:r>
      <w:r w:rsidR="00105BAA" w:rsidRPr="000F1DCA">
        <w:rPr>
          <w:sz w:val="19"/>
          <w:szCs w:val="19"/>
        </w:rPr>
        <w:t xml:space="preserve">tablissement et les responsables de niveau. Il est l’interlocuteur privilégié de la référente scolaire </w:t>
      </w:r>
      <w:r w:rsidR="0053795E">
        <w:rPr>
          <w:sz w:val="19"/>
          <w:szCs w:val="19"/>
        </w:rPr>
        <w:t xml:space="preserve">                  </w:t>
      </w:r>
      <w:r w:rsidR="00105BAA" w:rsidRPr="000F1DCA">
        <w:rPr>
          <w:sz w:val="19"/>
          <w:szCs w:val="19"/>
        </w:rPr>
        <w:t>dans le cadre des dispositifs d’accompagnement pédagogique.</w:t>
      </w:r>
    </w:p>
    <w:p w:rsidR="00E92A1A" w:rsidRPr="000F1DCA" w:rsidRDefault="00E92A1A" w:rsidP="008755AE">
      <w:pPr>
        <w:spacing w:after="0" w:line="276" w:lineRule="auto"/>
        <w:ind w:left="652" w:right="567" w:hanging="142"/>
        <w:contextualSpacing/>
        <w:rPr>
          <w:sz w:val="19"/>
          <w:szCs w:val="19"/>
        </w:rPr>
      </w:pPr>
    </w:p>
    <w:p w:rsidR="006B24F8" w:rsidRDefault="006B710D" w:rsidP="0053795E">
      <w:pPr>
        <w:spacing w:after="0" w:line="276" w:lineRule="auto"/>
        <w:ind w:left="737" w:right="567" w:hanging="227"/>
        <w:contextualSpacing/>
        <w:rPr>
          <w:sz w:val="19"/>
          <w:szCs w:val="19"/>
        </w:rPr>
      </w:pPr>
      <w:r w:rsidRPr="000F1DCA">
        <w:rPr>
          <w:b/>
          <w:sz w:val="19"/>
          <w:szCs w:val="19"/>
        </w:rPr>
        <w:t>-</w:t>
      </w:r>
      <w:r w:rsidRPr="0053795E">
        <w:rPr>
          <w:b/>
          <w:sz w:val="76"/>
          <w:szCs w:val="76"/>
        </w:rPr>
        <w:t xml:space="preserve"> </w:t>
      </w:r>
      <w:r w:rsidR="00B24924">
        <w:rPr>
          <w:b/>
          <w:sz w:val="19"/>
          <w:szCs w:val="19"/>
        </w:rPr>
        <w:t>Le rôle</w:t>
      </w:r>
      <w:r w:rsidR="00B24924" w:rsidRPr="000F1DCA">
        <w:rPr>
          <w:b/>
          <w:sz w:val="19"/>
          <w:szCs w:val="19"/>
        </w:rPr>
        <w:t xml:space="preserve"> </w:t>
      </w:r>
      <w:r w:rsidR="00DA793A" w:rsidRPr="000F1DCA">
        <w:rPr>
          <w:b/>
          <w:sz w:val="19"/>
          <w:szCs w:val="19"/>
        </w:rPr>
        <w:t>du Conseiller Principal d’Education :</w:t>
      </w:r>
      <w:r w:rsidRPr="000F1DCA">
        <w:rPr>
          <w:sz w:val="19"/>
          <w:szCs w:val="19"/>
        </w:rPr>
        <w:t xml:space="preserve"> </w:t>
      </w:r>
      <w:r w:rsidR="00DA793A" w:rsidRPr="000F1DCA">
        <w:rPr>
          <w:sz w:val="19"/>
          <w:szCs w:val="19"/>
        </w:rPr>
        <w:t xml:space="preserve">En lien avec le </w:t>
      </w:r>
      <w:r w:rsidR="00971BFE">
        <w:rPr>
          <w:sz w:val="19"/>
          <w:szCs w:val="19"/>
        </w:rPr>
        <w:t>C</w:t>
      </w:r>
      <w:r w:rsidR="00DA793A" w:rsidRPr="000F1DCA">
        <w:rPr>
          <w:sz w:val="19"/>
          <w:szCs w:val="19"/>
        </w:rPr>
        <w:t>hef d’</w:t>
      </w:r>
      <w:r w:rsidR="00971BFE">
        <w:rPr>
          <w:sz w:val="19"/>
          <w:szCs w:val="19"/>
        </w:rPr>
        <w:t>E</w:t>
      </w:r>
      <w:r w:rsidR="00DA793A" w:rsidRPr="000F1DCA">
        <w:rPr>
          <w:sz w:val="19"/>
          <w:szCs w:val="19"/>
        </w:rPr>
        <w:t xml:space="preserve">tablissement, il veille au respect du règlement intérieur, il contrôle les absences, organise le travail des </w:t>
      </w:r>
      <w:r w:rsidRPr="000F1DCA">
        <w:rPr>
          <w:sz w:val="19"/>
          <w:szCs w:val="19"/>
        </w:rPr>
        <w:t>s</w:t>
      </w:r>
      <w:r w:rsidR="00DA793A" w:rsidRPr="000F1DCA">
        <w:rPr>
          <w:sz w:val="19"/>
          <w:szCs w:val="19"/>
        </w:rPr>
        <w:t>urveillants et met en place des activités éducatives (voyages, conférences...)</w:t>
      </w:r>
      <w:r w:rsidR="001A2543">
        <w:rPr>
          <w:sz w:val="19"/>
          <w:szCs w:val="19"/>
        </w:rPr>
        <w:t>.</w:t>
      </w:r>
      <w:r w:rsidR="00DA793A" w:rsidRPr="000F1DCA">
        <w:rPr>
          <w:sz w:val="19"/>
          <w:szCs w:val="19"/>
        </w:rPr>
        <w:t xml:space="preserve"> En liaison avec l’équipe pédagogique dont il fait partie, au travers des résultats et des comportements, il place l’élève </w:t>
      </w:r>
      <w:r w:rsidR="0053795E">
        <w:rPr>
          <w:sz w:val="19"/>
          <w:szCs w:val="19"/>
        </w:rPr>
        <w:t xml:space="preserve">             </w:t>
      </w:r>
      <w:r w:rsidR="00DA793A" w:rsidRPr="000F1DCA">
        <w:rPr>
          <w:sz w:val="19"/>
          <w:szCs w:val="19"/>
        </w:rPr>
        <w:t>en face de ses responsabilités.</w:t>
      </w:r>
    </w:p>
    <w:p w:rsidR="00E92A1A" w:rsidRPr="000F1DCA" w:rsidRDefault="00E92A1A" w:rsidP="008755AE">
      <w:pPr>
        <w:spacing w:after="0" w:line="276" w:lineRule="auto"/>
        <w:ind w:left="652" w:right="567" w:hanging="142"/>
        <w:contextualSpacing/>
        <w:rPr>
          <w:sz w:val="19"/>
          <w:szCs w:val="19"/>
        </w:rPr>
      </w:pPr>
    </w:p>
    <w:p w:rsidR="006B24F8" w:rsidRPr="000F1DCA" w:rsidRDefault="006B710D" w:rsidP="0053795E">
      <w:pPr>
        <w:spacing w:after="0" w:line="276" w:lineRule="auto"/>
        <w:ind w:left="737" w:right="567" w:hanging="227"/>
        <w:contextualSpacing/>
        <w:rPr>
          <w:sz w:val="19"/>
          <w:szCs w:val="19"/>
        </w:rPr>
      </w:pPr>
      <w:r w:rsidRPr="000F1DCA">
        <w:rPr>
          <w:b/>
          <w:sz w:val="19"/>
          <w:szCs w:val="19"/>
        </w:rPr>
        <w:t>-</w:t>
      </w:r>
      <w:r w:rsidRPr="0053795E">
        <w:rPr>
          <w:b/>
          <w:sz w:val="68"/>
          <w:szCs w:val="68"/>
        </w:rPr>
        <w:t xml:space="preserve"> </w:t>
      </w:r>
      <w:r w:rsidR="00B24924">
        <w:rPr>
          <w:b/>
          <w:sz w:val="19"/>
          <w:szCs w:val="19"/>
        </w:rPr>
        <w:t>Le rôle</w:t>
      </w:r>
      <w:r w:rsidR="00B24924" w:rsidRPr="000F1DCA">
        <w:rPr>
          <w:b/>
          <w:sz w:val="19"/>
          <w:szCs w:val="19"/>
        </w:rPr>
        <w:t xml:space="preserve"> </w:t>
      </w:r>
      <w:r w:rsidR="00DA793A" w:rsidRPr="000F1DCA">
        <w:rPr>
          <w:b/>
          <w:sz w:val="19"/>
          <w:szCs w:val="19"/>
        </w:rPr>
        <w:t>du Documentaliste :</w:t>
      </w:r>
      <w:r w:rsidRPr="000F1DCA">
        <w:rPr>
          <w:sz w:val="19"/>
          <w:szCs w:val="19"/>
        </w:rPr>
        <w:t xml:space="preserve"> </w:t>
      </w:r>
      <w:r w:rsidR="00DA793A" w:rsidRPr="000F1DCA">
        <w:rPr>
          <w:sz w:val="19"/>
          <w:szCs w:val="19"/>
        </w:rPr>
        <w:t xml:space="preserve">Il se tient à </w:t>
      </w:r>
      <w:r w:rsidR="0064694B">
        <w:rPr>
          <w:sz w:val="19"/>
          <w:szCs w:val="19"/>
        </w:rPr>
        <w:t>la disposition des élèves pour</w:t>
      </w:r>
      <w:r w:rsidR="00DA793A" w:rsidRPr="000F1DCA">
        <w:rPr>
          <w:sz w:val="19"/>
          <w:szCs w:val="19"/>
        </w:rPr>
        <w:t xml:space="preserve"> la recherche de documents, enrichir des exposés... </w:t>
      </w:r>
      <w:r w:rsidR="00E92A1A">
        <w:rPr>
          <w:sz w:val="19"/>
          <w:szCs w:val="19"/>
        </w:rPr>
        <w:t xml:space="preserve">     </w:t>
      </w:r>
      <w:r w:rsidR="00DA793A" w:rsidRPr="000F1DCA">
        <w:rPr>
          <w:sz w:val="19"/>
          <w:szCs w:val="19"/>
        </w:rPr>
        <w:t xml:space="preserve">Il participe aux projets pédagogiques. Il est responsable du C.D.I. (Centre de Documentation et d’Information). Il gère </w:t>
      </w:r>
      <w:r w:rsidR="0053795E">
        <w:rPr>
          <w:sz w:val="19"/>
          <w:szCs w:val="19"/>
        </w:rPr>
        <w:t xml:space="preserve">              </w:t>
      </w:r>
      <w:r w:rsidR="00DA793A" w:rsidRPr="000F1DCA">
        <w:rPr>
          <w:sz w:val="19"/>
          <w:szCs w:val="19"/>
        </w:rPr>
        <w:t>et enrichit les fonds documentaires du Collège.</w:t>
      </w:r>
    </w:p>
    <w:p w:rsidR="006B24F8" w:rsidRDefault="006B24F8" w:rsidP="00946F44">
      <w:pPr>
        <w:spacing w:after="0" w:line="259" w:lineRule="auto"/>
        <w:ind w:left="0" w:right="0" w:firstLine="0"/>
      </w:pPr>
    </w:p>
    <w:sectPr w:rsidR="006B24F8" w:rsidSect="0064641B">
      <w:pgSz w:w="11906" w:h="16838" w:code="9"/>
      <w:pgMar w:top="238" w:right="567" w:bottom="249" w:left="567" w:header="720" w:footer="720" w:gutter="0"/>
      <w:cols w:space="720"/>
      <w:docGrid w:linePitch="2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A2F58"/>
    <w:multiLevelType w:val="hybridMultilevel"/>
    <w:tmpl w:val="E7E4A1E8"/>
    <w:lvl w:ilvl="0" w:tplc="D0E8E24C">
      <w:start w:val="1"/>
      <w:numFmt w:val="bullet"/>
      <w:lvlText w:val="-"/>
      <w:lvlJc w:val="left"/>
      <w:pPr>
        <w:ind w:left="348"/>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1" w:tplc="23503EB4">
      <w:start w:val="1"/>
      <w:numFmt w:val="bullet"/>
      <w:lvlText w:val="o"/>
      <w:lvlJc w:val="left"/>
      <w:pPr>
        <w:ind w:left="155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2" w:tplc="E4EAA53E">
      <w:start w:val="1"/>
      <w:numFmt w:val="bullet"/>
      <w:lvlText w:val="▪"/>
      <w:lvlJc w:val="left"/>
      <w:pPr>
        <w:ind w:left="227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3" w:tplc="EB828716">
      <w:start w:val="1"/>
      <w:numFmt w:val="bullet"/>
      <w:lvlText w:val="•"/>
      <w:lvlJc w:val="left"/>
      <w:pPr>
        <w:ind w:left="299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4" w:tplc="E840A1F6">
      <w:start w:val="1"/>
      <w:numFmt w:val="bullet"/>
      <w:lvlText w:val="o"/>
      <w:lvlJc w:val="left"/>
      <w:pPr>
        <w:ind w:left="371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5" w:tplc="065650CC">
      <w:start w:val="1"/>
      <w:numFmt w:val="bullet"/>
      <w:lvlText w:val="▪"/>
      <w:lvlJc w:val="left"/>
      <w:pPr>
        <w:ind w:left="443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6" w:tplc="16425C2E">
      <w:start w:val="1"/>
      <w:numFmt w:val="bullet"/>
      <w:lvlText w:val="•"/>
      <w:lvlJc w:val="left"/>
      <w:pPr>
        <w:ind w:left="515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7" w:tplc="B238C1E2">
      <w:start w:val="1"/>
      <w:numFmt w:val="bullet"/>
      <w:lvlText w:val="o"/>
      <w:lvlJc w:val="left"/>
      <w:pPr>
        <w:ind w:left="587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8" w:tplc="93DCE68A">
      <w:start w:val="1"/>
      <w:numFmt w:val="bullet"/>
      <w:lvlText w:val="▪"/>
      <w:lvlJc w:val="left"/>
      <w:pPr>
        <w:ind w:left="659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abstractNum>
  <w:abstractNum w:abstractNumId="1" w15:restartNumberingAfterBreak="0">
    <w:nsid w:val="30920E5A"/>
    <w:multiLevelType w:val="hybridMultilevel"/>
    <w:tmpl w:val="8062A538"/>
    <w:lvl w:ilvl="0" w:tplc="F78A05FA">
      <w:start w:val="1"/>
      <w:numFmt w:val="bullet"/>
      <w:lvlText w:val="-"/>
      <w:lvlJc w:val="left"/>
      <w:pPr>
        <w:ind w:left="348"/>
      </w:pPr>
      <w:rPr>
        <w:rFonts w:ascii="Calibri" w:eastAsia="Calibri" w:hAnsi="Calibri" w:cs="Calibri"/>
        <w:b/>
        <w:bCs/>
        <w:i w:val="0"/>
        <w:strike w:val="0"/>
        <w:dstrike w:val="0"/>
        <w:color w:val="181717"/>
        <w:sz w:val="16"/>
        <w:szCs w:val="16"/>
        <w:u w:val="none" w:color="000000"/>
        <w:bdr w:val="none" w:sz="0" w:space="0" w:color="auto"/>
        <w:shd w:val="clear" w:color="auto" w:fill="auto"/>
        <w:vertAlign w:val="baseline"/>
      </w:rPr>
    </w:lvl>
    <w:lvl w:ilvl="1" w:tplc="A886B99A">
      <w:start w:val="1"/>
      <w:numFmt w:val="bullet"/>
      <w:lvlText w:val="o"/>
      <w:lvlJc w:val="left"/>
      <w:pPr>
        <w:ind w:left="1250"/>
      </w:pPr>
      <w:rPr>
        <w:rFonts w:ascii="Calibri" w:eastAsia="Calibri" w:hAnsi="Calibri" w:cs="Calibri"/>
        <w:b/>
        <w:bCs/>
        <w:i w:val="0"/>
        <w:strike w:val="0"/>
        <w:dstrike w:val="0"/>
        <w:color w:val="181717"/>
        <w:sz w:val="16"/>
        <w:szCs w:val="16"/>
        <w:u w:val="none" w:color="000000"/>
        <w:bdr w:val="none" w:sz="0" w:space="0" w:color="auto"/>
        <w:shd w:val="clear" w:color="auto" w:fill="auto"/>
        <w:vertAlign w:val="baseline"/>
      </w:rPr>
    </w:lvl>
    <w:lvl w:ilvl="2" w:tplc="DAE63AB8">
      <w:start w:val="1"/>
      <w:numFmt w:val="bullet"/>
      <w:lvlText w:val="▪"/>
      <w:lvlJc w:val="left"/>
      <w:pPr>
        <w:ind w:left="1970"/>
      </w:pPr>
      <w:rPr>
        <w:rFonts w:ascii="Calibri" w:eastAsia="Calibri" w:hAnsi="Calibri" w:cs="Calibri"/>
        <w:b/>
        <w:bCs/>
        <w:i w:val="0"/>
        <w:strike w:val="0"/>
        <w:dstrike w:val="0"/>
        <w:color w:val="181717"/>
        <w:sz w:val="16"/>
        <w:szCs w:val="16"/>
        <w:u w:val="none" w:color="000000"/>
        <w:bdr w:val="none" w:sz="0" w:space="0" w:color="auto"/>
        <w:shd w:val="clear" w:color="auto" w:fill="auto"/>
        <w:vertAlign w:val="baseline"/>
      </w:rPr>
    </w:lvl>
    <w:lvl w:ilvl="3" w:tplc="341ECB4C">
      <w:start w:val="1"/>
      <w:numFmt w:val="bullet"/>
      <w:lvlText w:val="•"/>
      <w:lvlJc w:val="left"/>
      <w:pPr>
        <w:ind w:left="2690"/>
      </w:pPr>
      <w:rPr>
        <w:rFonts w:ascii="Calibri" w:eastAsia="Calibri" w:hAnsi="Calibri" w:cs="Calibri"/>
        <w:b/>
        <w:bCs/>
        <w:i w:val="0"/>
        <w:strike w:val="0"/>
        <w:dstrike w:val="0"/>
        <w:color w:val="181717"/>
        <w:sz w:val="16"/>
        <w:szCs w:val="16"/>
        <w:u w:val="none" w:color="000000"/>
        <w:bdr w:val="none" w:sz="0" w:space="0" w:color="auto"/>
        <w:shd w:val="clear" w:color="auto" w:fill="auto"/>
        <w:vertAlign w:val="baseline"/>
      </w:rPr>
    </w:lvl>
    <w:lvl w:ilvl="4" w:tplc="DCB8064C">
      <w:start w:val="1"/>
      <w:numFmt w:val="bullet"/>
      <w:lvlText w:val="o"/>
      <w:lvlJc w:val="left"/>
      <w:pPr>
        <w:ind w:left="3410"/>
      </w:pPr>
      <w:rPr>
        <w:rFonts w:ascii="Calibri" w:eastAsia="Calibri" w:hAnsi="Calibri" w:cs="Calibri"/>
        <w:b/>
        <w:bCs/>
        <w:i w:val="0"/>
        <w:strike w:val="0"/>
        <w:dstrike w:val="0"/>
        <w:color w:val="181717"/>
        <w:sz w:val="16"/>
        <w:szCs w:val="16"/>
        <w:u w:val="none" w:color="000000"/>
        <w:bdr w:val="none" w:sz="0" w:space="0" w:color="auto"/>
        <w:shd w:val="clear" w:color="auto" w:fill="auto"/>
        <w:vertAlign w:val="baseline"/>
      </w:rPr>
    </w:lvl>
    <w:lvl w:ilvl="5" w:tplc="D270CBCE">
      <w:start w:val="1"/>
      <w:numFmt w:val="bullet"/>
      <w:lvlText w:val="▪"/>
      <w:lvlJc w:val="left"/>
      <w:pPr>
        <w:ind w:left="4130"/>
      </w:pPr>
      <w:rPr>
        <w:rFonts w:ascii="Calibri" w:eastAsia="Calibri" w:hAnsi="Calibri" w:cs="Calibri"/>
        <w:b/>
        <w:bCs/>
        <w:i w:val="0"/>
        <w:strike w:val="0"/>
        <w:dstrike w:val="0"/>
        <w:color w:val="181717"/>
        <w:sz w:val="16"/>
        <w:szCs w:val="16"/>
        <w:u w:val="none" w:color="000000"/>
        <w:bdr w:val="none" w:sz="0" w:space="0" w:color="auto"/>
        <w:shd w:val="clear" w:color="auto" w:fill="auto"/>
        <w:vertAlign w:val="baseline"/>
      </w:rPr>
    </w:lvl>
    <w:lvl w:ilvl="6" w:tplc="16FC3B00">
      <w:start w:val="1"/>
      <w:numFmt w:val="bullet"/>
      <w:lvlText w:val="•"/>
      <w:lvlJc w:val="left"/>
      <w:pPr>
        <w:ind w:left="4850"/>
      </w:pPr>
      <w:rPr>
        <w:rFonts w:ascii="Calibri" w:eastAsia="Calibri" w:hAnsi="Calibri" w:cs="Calibri"/>
        <w:b/>
        <w:bCs/>
        <w:i w:val="0"/>
        <w:strike w:val="0"/>
        <w:dstrike w:val="0"/>
        <w:color w:val="181717"/>
        <w:sz w:val="16"/>
        <w:szCs w:val="16"/>
        <w:u w:val="none" w:color="000000"/>
        <w:bdr w:val="none" w:sz="0" w:space="0" w:color="auto"/>
        <w:shd w:val="clear" w:color="auto" w:fill="auto"/>
        <w:vertAlign w:val="baseline"/>
      </w:rPr>
    </w:lvl>
    <w:lvl w:ilvl="7" w:tplc="F05811EE">
      <w:start w:val="1"/>
      <w:numFmt w:val="bullet"/>
      <w:lvlText w:val="o"/>
      <w:lvlJc w:val="left"/>
      <w:pPr>
        <w:ind w:left="5570"/>
      </w:pPr>
      <w:rPr>
        <w:rFonts w:ascii="Calibri" w:eastAsia="Calibri" w:hAnsi="Calibri" w:cs="Calibri"/>
        <w:b/>
        <w:bCs/>
        <w:i w:val="0"/>
        <w:strike w:val="0"/>
        <w:dstrike w:val="0"/>
        <w:color w:val="181717"/>
        <w:sz w:val="16"/>
        <w:szCs w:val="16"/>
        <w:u w:val="none" w:color="000000"/>
        <w:bdr w:val="none" w:sz="0" w:space="0" w:color="auto"/>
        <w:shd w:val="clear" w:color="auto" w:fill="auto"/>
        <w:vertAlign w:val="baseline"/>
      </w:rPr>
    </w:lvl>
    <w:lvl w:ilvl="8" w:tplc="51E4EC54">
      <w:start w:val="1"/>
      <w:numFmt w:val="bullet"/>
      <w:lvlText w:val="▪"/>
      <w:lvlJc w:val="left"/>
      <w:pPr>
        <w:ind w:left="6290"/>
      </w:pPr>
      <w:rPr>
        <w:rFonts w:ascii="Calibri" w:eastAsia="Calibri" w:hAnsi="Calibri" w:cs="Calibri"/>
        <w:b/>
        <w:bCs/>
        <w:i w:val="0"/>
        <w:strike w:val="0"/>
        <w:dstrike w:val="0"/>
        <w:color w:val="181717"/>
        <w:sz w:val="16"/>
        <w:szCs w:val="16"/>
        <w:u w:val="none" w:color="000000"/>
        <w:bdr w:val="none" w:sz="0" w:space="0" w:color="auto"/>
        <w:shd w:val="clear" w:color="auto" w:fill="auto"/>
        <w:vertAlign w:val="baseline"/>
      </w:rPr>
    </w:lvl>
  </w:abstractNum>
  <w:abstractNum w:abstractNumId="2" w15:restartNumberingAfterBreak="0">
    <w:nsid w:val="7D975E53"/>
    <w:multiLevelType w:val="hybridMultilevel"/>
    <w:tmpl w:val="E3864C20"/>
    <w:lvl w:ilvl="0" w:tplc="E89A0F04">
      <w:start w:val="1"/>
      <w:numFmt w:val="bullet"/>
      <w:lvlText w:val="-"/>
      <w:lvlJc w:val="left"/>
      <w:pPr>
        <w:ind w:left="628"/>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1" w:tplc="5E5C7948">
      <w:start w:val="1"/>
      <w:numFmt w:val="bullet"/>
      <w:lvlText w:val="o"/>
      <w:lvlJc w:val="left"/>
      <w:pPr>
        <w:ind w:left="125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2" w:tplc="3B2C51BE">
      <w:start w:val="1"/>
      <w:numFmt w:val="bullet"/>
      <w:lvlText w:val="▪"/>
      <w:lvlJc w:val="left"/>
      <w:pPr>
        <w:ind w:left="197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3" w:tplc="663C7E6E">
      <w:start w:val="1"/>
      <w:numFmt w:val="bullet"/>
      <w:lvlText w:val="•"/>
      <w:lvlJc w:val="left"/>
      <w:pPr>
        <w:ind w:left="269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4" w:tplc="C1AC6BB0">
      <w:start w:val="1"/>
      <w:numFmt w:val="bullet"/>
      <w:lvlText w:val="o"/>
      <w:lvlJc w:val="left"/>
      <w:pPr>
        <w:ind w:left="341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5" w:tplc="A9D251F8">
      <w:start w:val="1"/>
      <w:numFmt w:val="bullet"/>
      <w:lvlText w:val="▪"/>
      <w:lvlJc w:val="left"/>
      <w:pPr>
        <w:ind w:left="413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6" w:tplc="EA66E95C">
      <w:start w:val="1"/>
      <w:numFmt w:val="bullet"/>
      <w:lvlText w:val="•"/>
      <w:lvlJc w:val="left"/>
      <w:pPr>
        <w:ind w:left="485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7" w:tplc="04489B3E">
      <w:start w:val="1"/>
      <w:numFmt w:val="bullet"/>
      <w:lvlText w:val="o"/>
      <w:lvlJc w:val="left"/>
      <w:pPr>
        <w:ind w:left="557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8" w:tplc="0636AEFA">
      <w:start w:val="1"/>
      <w:numFmt w:val="bullet"/>
      <w:lvlText w:val="▪"/>
      <w:lvlJc w:val="left"/>
      <w:pPr>
        <w:ind w:left="629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4F8"/>
    <w:rsid w:val="000274D7"/>
    <w:rsid w:val="00037758"/>
    <w:rsid w:val="00054534"/>
    <w:rsid w:val="000634DC"/>
    <w:rsid w:val="00087DE4"/>
    <w:rsid w:val="000F1DCA"/>
    <w:rsid w:val="00100655"/>
    <w:rsid w:val="00105BAA"/>
    <w:rsid w:val="001A2543"/>
    <w:rsid w:val="002E65FF"/>
    <w:rsid w:val="00334F97"/>
    <w:rsid w:val="00363735"/>
    <w:rsid w:val="0053795E"/>
    <w:rsid w:val="0059011E"/>
    <w:rsid w:val="0064641B"/>
    <w:rsid w:val="0064694B"/>
    <w:rsid w:val="00676ECD"/>
    <w:rsid w:val="006A0841"/>
    <w:rsid w:val="006B24F8"/>
    <w:rsid w:val="006B710D"/>
    <w:rsid w:val="007876AA"/>
    <w:rsid w:val="007B428C"/>
    <w:rsid w:val="007E1BD5"/>
    <w:rsid w:val="00805EFF"/>
    <w:rsid w:val="008755AE"/>
    <w:rsid w:val="00946F44"/>
    <w:rsid w:val="00971BFE"/>
    <w:rsid w:val="009E7B63"/>
    <w:rsid w:val="00AB2A5B"/>
    <w:rsid w:val="00AF6000"/>
    <w:rsid w:val="00B24924"/>
    <w:rsid w:val="00B46F58"/>
    <w:rsid w:val="00BC5688"/>
    <w:rsid w:val="00BE1CA9"/>
    <w:rsid w:val="00BE5F96"/>
    <w:rsid w:val="00C737D2"/>
    <w:rsid w:val="00DA793A"/>
    <w:rsid w:val="00E92A1A"/>
    <w:rsid w:val="00EF1B39"/>
    <w:rsid w:val="00F45790"/>
    <w:rsid w:val="00F553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F599A5-CA06-4B7A-B78E-C90C55B0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4" w:line="224" w:lineRule="auto"/>
      <w:ind w:left="363" w:right="352" w:firstLine="160"/>
      <w:jc w:val="both"/>
    </w:pPr>
    <w:rPr>
      <w:rFonts w:ascii="Calibri" w:eastAsia="Calibri" w:hAnsi="Calibri" w:cs="Calibri"/>
      <w:color w:val="181717"/>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710D"/>
    <w:pPr>
      <w:ind w:left="720"/>
      <w:contextualSpacing/>
    </w:pPr>
  </w:style>
  <w:style w:type="table" w:styleId="Grilledutableau">
    <w:name w:val="Table Grid"/>
    <w:basedOn w:val="TableauNormal"/>
    <w:uiPriority w:val="39"/>
    <w:rsid w:val="00063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E1BD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1BD5"/>
    <w:rPr>
      <w:rFonts w:ascii="Segoe UI" w:eastAsia="Calibri" w:hAnsi="Segoe UI" w:cs="Segoe UI"/>
      <w:color w:val="18171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9808D-7F56-41C4-BEB0-7CF489D47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1385</Words>
  <Characters>7622</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53920 P002 003.indd</vt:lpstr>
    </vt:vector>
  </TitlesOfParts>
  <Company/>
  <LinksUpToDate>false</LinksUpToDate>
  <CharactersWithSpaces>8990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53920 P002 003.indd</dc:title>
  <dc:subject/>
  <dc:creator>Henri DOLLET</dc:creator>
  <cp:keywords/>
  <cp:lastModifiedBy>Marc Swiderski</cp:lastModifiedBy>
  <cp:revision>2</cp:revision>
  <cp:lastPrinted>2019-07-04T07:30:00Z</cp:lastPrinted>
  <dcterms:created xsi:type="dcterms:W3CDTF">2019-09-11T08:32:00Z</dcterms:created>
  <dcterms:modified xsi:type="dcterms:W3CDTF">2019-09-11T08:32:00Z</dcterms:modified>
</cp:coreProperties>
</file>